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Default="000954FE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  <w:r w:rsidRPr="00987DA9">
        <w:rPr>
          <w:b/>
          <w:bCs/>
          <w:color w:val="auto"/>
          <w:sz w:val="36"/>
          <w:szCs w:val="36"/>
        </w:rPr>
        <w:t>РАСПОРЯЖЕНИЕ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86BC9" w:rsidRPr="00987DA9" w:rsidRDefault="00086BC9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</w:p>
    <w:p w:rsidR="000954FE" w:rsidRDefault="000954FE" w:rsidP="00086BC9">
      <w:pPr>
        <w:pStyle w:val="a7"/>
        <w:jc w:val="center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>
        <w:rPr>
          <w:color w:val="auto"/>
          <w:szCs w:val="28"/>
        </w:rPr>
        <w:t>от _</w:t>
      </w:r>
      <w:r w:rsidR="00265A97">
        <w:rPr>
          <w:color w:val="auto"/>
          <w:szCs w:val="28"/>
        </w:rPr>
        <w:t>11.07.2014</w:t>
      </w:r>
      <w:r>
        <w:rPr>
          <w:color w:val="auto"/>
          <w:szCs w:val="28"/>
        </w:rPr>
        <w:t xml:space="preserve">_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265A97">
        <w:rPr>
          <w:color w:val="auto"/>
          <w:szCs w:val="28"/>
        </w:rPr>
        <w:t>40</w:t>
      </w:r>
      <w:r w:rsidR="008804AD">
        <w:rPr>
          <w:color w:val="auto"/>
          <w:szCs w:val="28"/>
        </w:rPr>
        <w:t>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0F29B1" w:rsidP="00581E7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581E76" w:rsidRPr="00581E76">
          <w:rPr>
            <w:rStyle w:val="af3"/>
            <w:rFonts w:ascii="Times New Roman" w:eastAsiaTheme="minorEastAsia" w:hAnsi="Times New Roman"/>
            <w:color w:val="auto"/>
            <w:sz w:val="28"/>
            <w:szCs w:val="28"/>
          </w:rPr>
          <w:t xml:space="preserve">Об утверждении </w:t>
        </w:r>
        <w:r w:rsidR="00D157F1">
          <w:rPr>
            <w:rStyle w:val="af3"/>
            <w:rFonts w:ascii="Times New Roman" w:eastAsiaTheme="minorEastAsia" w:hAnsi="Times New Roman"/>
            <w:color w:val="auto"/>
            <w:sz w:val="28"/>
            <w:szCs w:val="28"/>
          </w:rPr>
          <w:t>Кодекса этики и служебного поведения сотрудников контрольно-счетной палаты муниципального образования Староминский район</w:t>
        </w:r>
      </w:hyperlink>
    </w:p>
    <w:p w:rsidR="00581E76" w:rsidRPr="00FC0D4A" w:rsidRDefault="00581E76" w:rsidP="00581E76">
      <w:pPr>
        <w:rPr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57F1">
        <w:rPr>
          <w:rFonts w:ascii="Times New Roman" w:hAnsi="Times New Roman" w:cs="Times New Roman"/>
          <w:sz w:val="28"/>
          <w:szCs w:val="28"/>
        </w:rPr>
        <w:t>Федеральным</w:t>
      </w:r>
      <w:r w:rsidRPr="00581E7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57F1">
        <w:rPr>
          <w:rFonts w:ascii="Times New Roman" w:hAnsi="Times New Roman" w:cs="Times New Roman"/>
          <w:sz w:val="28"/>
          <w:szCs w:val="28"/>
        </w:rPr>
        <w:t>ом от 25 декабря 2008 года №273-ФЗ «О противодействии коррупции»</w:t>
      </w:r>
      <w:r w:rsidRPr="00581E76">
        <w:rPr>
          <w:rFonts w:ascii="Times New Roman" w:hAnsi="Times New Roman" w:cs="Times New Roman"/>
          <w:sz w:val="28"/>
          <w:szCs w:val="28"/>
        </w:rPr>
        <w:t>:</w:t>
      </w:r>
    </w:p>
    <w:p w:rsidR="00581E76" w:rsidRPr="00581E76" w:rsidRDefault="00581E76" w:rsidP="00581E7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81E7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157F1">
        <w:rPr>
          <w:rFonts w:ascii="Times New Roman" w:hAnsi="Times New Roman" w:cs="Times New Roman"/>
          <w:sz w:val="28"/>
          <w:szCs w:val="28"/>
        </w:rPr>
        <w:t>Кодекс этики и служебного поведения сотрудников контрольно-счетной палаты муниципального образования Староминский район</w:t>
      </w:r>
      <w:r w:rsidRPr="00581E7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bookmarkEnd w:id="0"/>
    <w:p w:rsidR="00581E76" w:rsidRPr="00581E76" w:rsidRDefault="00581E76" w:rsidP="00581E76">
      <w:pPr>
        <w:shd w:val="clear" w:color="auto" w:fill="FFFFFF"/>
        <w:tabs>
          <w:tab w:val="left" w:pos="1099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81E76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581E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81E76">
        <w:rPr>
          <w:rFonts w:ascii="Times New Roman" w:hAnsi="Times New Roman" w:cs="Times New Roman"/>
          <w:spacing w:val="3"/>
          <w:sz w:val="28"/>
          <w:szCs w:val="28"/>
        </w:rPr>
        <w:t>Контроль за</w:t>
      </w:r>
      <w:proofErr w:type="gramEnd"/>
      <w:r w:rsidRPr="00581E76">
        <w:rPr>
          <w:rFonts w:ascii="Times New Roman" w:hAnsi="Times New Roman" w:cs="Times New Roman"/>
          <w:spacing w:val="3"/>
          <w:sz w:val="28"/>
          <w:szCs w:val="28"/>
        </w:rPr>
        <w:t xml:space="preserve"> выполнением  настоящего  распоряжения  оставляю  за </w:t>
      </w:r>
      <w:r w:rsidRPr="00581E76">
        <w:rPr>
          <w:rFonts w:ascii="Times New Roman" w:hAnsi="Times New Roman" w:cs="Times New Roman"/>
          <w:spacing w:val="-5"/>
          <w:sz w:val="28"/>
          <w:szCs w:val="28"/>
        </w:rPr>
        <w:t>собой.</w:t>
      </w:r>
    </w:p>
    <w:p w:rsidR="00581E76" w:rsidRPr="00581E76" w:rsidRDefault="00581E76" w:rsidP="00581E76">
      <w:pPr>
        <w:shd w:val="clear" w:color="auto" w:fill="FFFFFF"/>
        <w:tabs>
          <w:tab w:val="left" w:pos="1099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pacing w:val="-20"/>
          <w:sz w:val="28"/>
          <w:szCs w:val="28"/>
        </w:rPr>
        <w:t>3.</w:t>
      </w:r>
      <w:r w:rsidRPr="00581E76">
        <w:rPr>
          <w:rFonts w:ascii="Times New Roman" w:hAnsi="Times New Roman" w:cs="Times New Roman"/>
          <w:sz w:val="28"/>
          <w:szCs w:val="28"/>
        </w:rPr>
        <w:t xml:space="preserve"> Распоряжение вступает в силу со дня его подписания.</w:t>
      </w:r>
    </w:p>
    <w:p w:rsidR="00581E76" w:rsidRPr="00581E76" w:rsidRDefault="00581E76" w:rsidP="00581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pacing w:val="-1"/>
          <w:sz w:val="28"/>
          <w:szCs w:val="28"/>
        </w:rPr>
        <w:t>Председатель к</w:t>
      </w:r>
      <w:r w:rsidRPr="00581E76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581E76" w:rsidRPr="00581E76" w:rsidRDefault="00581E76" w:rsidP="00581E76">
      <w:pPr>
        <w:shd w:val="clear" w:color="auto" w:fill="FFFFFF"/>
        <w:tabs>
          <w:tab w:val="left" w:pos="5467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</w:t>
      </w:r>
      <w:r w:rsidRPr="00581E76">
        <w:rPr>
          <w:rFonts w:ascii="Times New Roman" w:hAnsi="Times New Roman" w:cs="Times New Roman"/>
          <w:sz w:val="28"/>
          <w:szCs w:val="28"/>
        </w:rPr>
        <w:tab/>
      </w:r>
    </w:p>
    <w:p w:rsidR="00581E76" w:rsidRPr="00581E76" w:rsidRDefault="00581E76" w:rsidP="00581E76">
      <w:pPr>
        <w:shd w:val="clear" w:color="auto" w:fill="FFFFFF"/>
        <w:tabs>
          <w:tab w:val="left" w:pos="5976"/>
          <w:tab w:val="left" w:pos="780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581E76">
        <w:rPr>
          <w:rFonts w:ascii="Times New Roman" w:hAnsi="Times New Roman" w:cs="Times New Roman"/>
          <w:spacing w:val="-2"/>
          <w:sz w:val="28"/>
          <w:szCs w:val="28"/>
        </w:rPr>
        <w:t>Староминский район</w:t>
      </w:r>
      <w:r w:rsidRPr="00581E76">
        <w:rPr>
          <w:rFonts w:ascii="Times New Roman" w:hAnsi="Times New Roman" w:cs="Times New Roman"/>
          <w:sz w:val="28"/>
          <w:szCs w:val="28"/>
        </w:rPr>
        <w:tab/>
      </w:r>
      <w:r w:rsidRPr="00581E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1E76">
        <w:rPr>
          <w:rFonts w:ascii="Times New Roman" w:hAnsi="Times New Roman" w:cs="Times New Roman"/>
          <w:spacing w:val="-3"/>
          <w:sz w:val="28"/>
          <w:szCs w:val="28"/>
        </w:rPr>
        <w:t>Е.Г.Дейнега</w:t>
      </w:r>
      <w:proofErr w:type="spellEnd"/>
    </w:p>
    <w:p w:rsidR="00581E76" w:rsidRPr="00581E76" w:rsidRDefault="00581E76" w:rsidP="00581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                                 ____________Хомич С.И. 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                                 ____________Кондратенко Н.Я.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                                 ____________Кононенко Н.А.</w:t>
      </w:r>
    </w:p>
    <w:tbl>
      <w:tblPr>
        <w:tblW w:w="4887" w:type="dxa"/>
        <w:tblInd w:w="4787" w:type="dxa"/>
        <w:tblLayout w:type="fixed"/>
        <w:tblLook w:val="0000" w:firstRow="0" w:lastRow="0" w:firstColumn="0" w:lastColumn="0" w:noHBand="0" w:noVBand="0"/>
      </w:tblPr>
      <w:tblGrid>
        <w:gridCol w:w="4887"/>
      </w:tblGrid>
      <w:tr w:rsidR="00581E76" w:rsidRPr="00581E76" w:rsidTr="00EA4FD4">
        <w:trPr>
          <w:trHeight w:val="2264"/>
        </w:trPr>
        <w:tc>
          <w:tcPr>
            <w:tcW w:w="4887" w:type="dxa"/>
          </w:tcPr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lastRenderedPageBreak/>
              <w:t xml:space="preserve">ПРИЛОЖЕНИЕ 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УТВЕРЖДЕН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распоряжением председателя контрольно-счетной палаты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Староминский район</w:t>
            </w:r>
          </w:p>
          <w:p w:rsidR="00581E76" w:rsidRPr="00581E76" w:rsidRDefault="00581E76" w:rsidP="00265A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от _</w:t>
            </w:r>
            <w:r w:rsidR="00265A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11.07.2014</w:t>
            </w:r>
            <w:r w:rsidRPr="00581E7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 № _</w:t>
            </w:r>
            <w:r w:rsidR="00265A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  <w:bookmarkStart w:id="1" w:name="_GoBack"/>
            <w:bookmarkEnd w:id="1"/>
            <w:r w:rsidRPr="00581E7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</w:t>
            </w:r>
          </w:p>
        </w:tc>
      </w:tr>
    </w:tbl>
    <w:p w:rsidR="00581E76" w:rsidRPr="00D157F1" w:rsidRDefault="00581E76" w:rsidP="00581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7F1" w:rsidRDefault="00D157F1" w:rsidP="00D157F1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D157F1">
        <w:rPr>
          <w:rFonts w:ascii="Times New Roman" w:hAnsi="Times New Roman" w:cs="Times New Roman"/>
          <w:b/>
          <w:sz w:val="28"/>
          <w:szCs w:val="28"/>
        </w:rPr>
        <w:t>Кодекс</w:t>
      </w:r>
      <w:r w:rsidR="00581E76" w:rsidRPr="00D157F1">
        <w:rPr>
          <w:rFonts w:ascii="Times New Roman" w:hAnsi="Times New Roman" w:cs="Times New Roman"/>
          <w:b/>
          <w:sz w:val="28"/>
          <w:szCs w:val="28"/>
        </w:rPr>
        <w:br/>
      </w:r>
      <w:r w:rsidRPr="00D157F1">
        <w:rPr>
          <w:rFonts w:ascii="Times New Roman" w:hAnsi="Times New Roman" w:cs="Times New Roman"/>
          <w:b/>
          <w:sz w:val="28"/>
          <w:szCs w:val="28"/>
        </w:rPr>
        <w:t>этики и служебного поведения сотрудников контрольно-счетной палаты муниципального образования Староминский район</w:t>
      </w:r>
      <w:r w:rsidR="00581E76" w:rsidRPr="00D157F1">
        <w:rPr>
          <w:rFonts w:ascii="Times New Roman" w:hAnsi="Times New Roman" w:cs="Times New Roman"/>
          <w:b/>
          <w:sz w:val="28"/>
          <w:szCs w:val="28"/>
        </w:rPr>
        <w:br/>
      </w:r>
    </w:p>
    <w:p w:rsidR="00D157F1" w:rsidRPr="00D157F1" w:rsidRDefault="00D157F1" w:rsidP="00D157F1">
      <w:pPr>
        <w:pStyle w:val="af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F1">
        <w:rPr>
          <w:rFonts w:ascii="Times New Roman" w:hAnsi="Times New Roman" w:cs="Times New Roman"/>
          <w:b/>
          <w:sz w:val="28"/>
          <w:szCs w:val="28"/>
        </w:rPr>
        <w:t>Общие этические требования к сотруднику контрольно-счетной палаты</w:t>
      </w:r>
    </w:p>
    <w:p w:rsidR="00D157F1" w:rsidRPr="004F1EE8" w:rsidRDefault="00D157F1" w:rsidP="00D157F1">
      <w:pPr>
        <w:pStyle w:val="af5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</w:t>
      </w:r>
      <w:r w:rsidRPr="004F1EE8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1EE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Староминский район (далее – Контрольно-счетная палата) </w:t>
      </w:r>
      <w:r w:rsidRPr="004F1EE8">
        <w:rPr>
          <w:rFonts w:ascii="Times New Roman" w:hAnsi="Times New Roman" w:cs="Times New Roman"/>
          <w:sz w:val="28"/>
          <w:szCs w:val="28"/>
        </w:rPr>
        <w:t>должен быть предан своему Отечеству, защищать его экономические интересы, неуклонно соблюдать Конституцию Российской Федерации, российское, краевое законодательство и муниципальные правовые акты, быть верным профессиональному долгу, служить образцом исполнения своих должностных обязанностей, обладать безупречной репутацией.</w:t>
      </w:r>
    </w:p>
    <w:p w:rsidR="00D157F1" w:rsidRPr="004F1EE8" w:rsidRDefault="00D157F1" w:rsidP="00D157F1">
      <w:pPr>
        <w:pStyle w:val="af5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1EE8">
        <w:rPr>
          <w:rFonts w:ascii="Times New Roman" w:hAnsi="Times New Roman" w:cs="Times New Roman"/>
          <w:sz w:val="28"/>
          <w:szCs w:val="28"/>
        </w:rPr>
        <w:t xml:space="preserve">.2. Этические нормы для сотрудников Контрольно-счетной палаты включают в себя как общие этические требования для муниципальных служащих, так и особые требования, обусловленные спецификой их деятельности и профессиональными обязательствами. </w:t>
      </w:r>
    </w:p>
    <w:p w:rsidR="00D157F1" w:rsidRPr="004F1EE8" w:rsidRDefault="00D157F1" w:rsidP="00D157F1">
      <w:pPr>
        <w:pStyle w:val="af5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1EE8">
        <w:rPr>
          <w:rFonts w:ascii="Times New Roman" w:hAnsi="Times New Roman" w:cs="Times New Roman"/>
          <w:sz w:val="28"/>
          <w:szCs w:val="28"/>
        </w:rPr>
        <w:t xml:space="preserve">.3. Сотруднику Контрольно-счетной палаты не следует вступать в такие отношения с руководством и сотрудниками проверяемых организаций, которые могут его скомпрометировать или повлиять на его способность действовать независимо. </w:t>
      </w:r>
    </w:p>
    <w:p w:rsidR="00D157F1" w:rsidRPr="004F1EE8" w:rsidRDefault="00D157F1" w:rsidP="00D157F1">
      <w:pPr>
        <w:pStyle w:val="af5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1EE8">
        <w:rPr>
          <w:rFonts w:ascii="Times New Roman" w:hAnsi="Times New Roman" w:cs="Times New Roman"/>
          <w:sz w:val="28"/>
          <w:szCs w:val="28"/>
        </w:rPr>
        <w:t xml:space="preserve">.4. Сотрудник Контрольно-счетной палаты не может использовать свой официальный статус в личных целях и должен избегать отношений, которые могут привести к коррупции или ставят под сомнение его объективность и независимость. </w:t>
      </w:r>
    </w:p>
    <w:p w:rsidR="00D157F1" w:rsidRPr="004F1EE8" w:rsidRDefault="00D157F1" w:rsidP="00D157F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1EE8">
        <w:rPr>
          <w:rFonts w:ascii="Times New Roman" w:hAnsi="Times New Roman" w:cs="Times New Roman"/>
          <w:sz w:val="28"/>
          <w:szCs w:val="28"/>
        </w:rPr>
        <w:t>.5. Сотруднику Контрольно-счетной палаты необходимо поддерживать политический нейтралитет Контрольно-счетной палаты и свою независимость от любого политического воздействия для того, чтобы беспристрастно выполнять свои обязанности.</w:t>
      </w:r>
    </w:p>
    <w:p w:rsidR="00D157F1" w:rsidRPr="004F1EE8" w:rsidRDefault="00D157F1" w:rsidP="00D157F1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1EE8">
        <w:rPr>
          <w:rFonts w:ascii="Times New Roman" w:hAnsi="Times New Roman" w:cs="Times New Roman"/>
          <w:sz w:val="28"/>
          <w:szCs w:val="28"/>
        </w:rPr>
        <w:t xml:space="preserve">.6. При осуществлении служебных обязанностей, подготовке актов и отчетов о результатах контрольных и других мероприятий,  сотрудник Контрольно-счетной палаты не должен: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-наносить ущерб репутации Контрольно-счетной палаты посредством использования непроверенной, необъективной или заведомо ложной информации;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-преувеличенно рекламировать свои собственные достижения и полученные результаты;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-пренебрежительно отзываться о работе коллег по профессии. </w:t>
      </w:r>
    </w:p>
    <w:p w:rsidR="00D157F1" w:rsidRPr="004F1EE8" w:rsidRDefault="00D157F1" w:rsidP="00D157F1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F1EE8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Основные этические принципы работы сотрудника </w:t>
      </w:r>
      <w:r w:rsidRPr="004F1EE8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</w:p>
    <w:p w:rsidR="00D157F1" w:rsidRPr="004F1EE8" w:rsidRDefault="00D157F1" w:rsidP="00D157F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 Сотрудник Контрольно-счетной палаты в своей деятельности должен соблюдать следующие принципы: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.1.1. Честность и объективность при выполнении служебных обязанностей. Сотрудник Контрольно-счетной палаты обязан придерживаться безупречных норм личного и профессионального поведения и в своих отношениях с проверяемыми организациями не должен давать поводов для подозрений и упреков. Объективность требует, чтобы сотрудник Контрольно-счетной палаты выполнял свою работу квалифицированно, добросовестно и был независим в своих выводах и решениях. Основанием для его выводов и заключений может быть только проверенная и объективная информация, но не предвзятость или оказываемое на него давление.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.1.2. Порядочность. Сотрудник Контрольно-счетной палаты должен быть доброжелательным к людям, корректным и добросовестным при осуществлении своей профессиональной деятельности. Авторитет высокой должности муниципального финансового контролера должен подкрепляться его личностным авторитетом.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.1.3. Профессиональная компетентность. Данный принцип требует от сотрудника Контрольно-счетной палаты постоянного повышения квалификации и качества его работы, знаний нормативных правовых актов и наличия необходимых практических навыков. Если сотрудник считает, что он не обладает должной компетентностью для выполнения порученного задания, он обязан поставить в известность об этом своего непосредственного руководителя.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.1.4. Безупречное поведение. Сотрудник Контрольно-счетной палаты должен всемерно содействовать созданию и укреплению хорошей репутации Контрольно-счетной палаты и воздерживаться от такого поведения, которое могло бы нанести ущерб данной репутации. Это предполагает, что сотрудник Контрольно-счетной палаты в своей профессиональной деятельности </w:t>
      </w:r>
      <w:r w:rsidRPr="004F1EE8">
        <w:rPr>
          <w:rFonts w:ascii="Times New Roman" w:hAnsi="Times New Roman" w:cs="Times New Roman"/>
          <w:sz w:val="28"/>
          <w:szCs w:val="28"/>
        </w:rPr>
        <w:lastRenderedPageBreak/>
        <w:t xml:space="preserve">неуклонно руководствуется нормами законодательства, своими должностными обязанностями, установленными методиками и стандартами проведения контрольных мероприятий.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>.1.5. Лояльность. Соблюдение данного принципа означает, что сотрудник Контрольно-счетной палаты не должен вмешиваться в конфликты интересов проверяемых структур, не может быть вовлечен в ненадлежащую деятельность, которая способна дискредитировать его самого или  Контрольно-счетную палату, вызвать конфликт интересов, нанести прямой или косвенный ущерб делу.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.1.6. Конфиденциальность информации. Сотрудник Контрольно-счетной палаты не должен раскрывать третьей стороне информацию, полученную в ходе проведения контрольного мероприятия, исключая случаи, предусмотренные законом или другими документами,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EE8">
        <w:rPr>
          <w:rFonts w:ascii="Times New Roman" w:hAnsi="Times New Roman" w:cs="Times New Roman"/>
          <w:sz w:val="28"/>
          <w:szCs w:val="28"/>
        </w:rPr>
        <w:t>являющимися частью установленных процедур деятельности Контрольно-счетной палаты. Сотрудник Контрольно-счетной палаты не должен разглашать или использовать конфиденциальную информацию во внеслужебных целях, и после увольнения из Контрольно-счетной палаты.</w:t>
      </w: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.1.7. Независимость от проверяемых и других заинтересованных организаций и должностных лиц является неотъемлемым требованием к сотруднику Контрольно-счетной палаты. Принимая задание на проведение контрольного мероприятия, сотрудник Контрольно-счетной палаты должен быть свободным от какой-либо заинтересованности, которая может быть признана несовместимой с принципами честности, объективности и порядочности. </w:t>
      </w:r>
    </w:p>
    <w:p w:rsidR="00D157F1" w:rsidRDefault="00D157F1" w:rsidP="00D157F1">
      <w:pPr>
        <w:pStyle w:val="af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F1EE8">
        <w:rPr>
          <w:rFonts w:ascii="Times New Roman" w:hAnsi="Times New Roman" w:cs="Times New Roman"/>
          <w:b/>
          <w:sz w:val="28"/>
          <w:szCs w:val="28"/>
        </w:rPr>
        <w:t xml:space="preserve">. Отношения сотрудника </w:t>
      </w:r>
    </w:p>
    <w:p w:rsidR="00D157F1" w:rsidRPr="004F1EE8" w:rsidRDefault="00D157F1" w:rsidP="00D157F1">
      <w:pPr>
        <w:pStyle w:val="af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EE8">
        <w:rPr>
          <w:rFonts w:ascii="Times New Roman" w:hAnsi="Times New Roman" w:cs="Times New Roman"/>
          <w:b/>
          <w:sz w:val="28"/>
          <w:szCs w:val="28"/>
        </w:rPr>
        <w:t>Контрольно-счетной палаты с коллегами по работе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 Сотрудник Контрольно-счетной палаты должен способствовать установлению деловых и товарищеских взаимоотношений, как в своем коллективе, так и между контрольно-счетными органами. Профессионализм и конструктивное сотрудничество являются важными факторами эффективности деятельности Контрольно-счетной палаты.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1EE8">
        <w:rPr>
          <w:rFonts w:ascii="Times New Roman" w:hAnsi="Times New Roman" w:cs="Times New Roman"/>
          <w:sz w:val="28"/>
          <w:szCs w:val="28"/>
        </w:rPr>
        <w:t xml:space="preserve">.2. Сотрудник Контрольно-счетной палаты, наделенный большими полномочиями по сравнению со своими коллегами, должен с пониманием относиться к праву своих коллег иметь собственное профессиональное суждение, особенно когда это суждение отличается от его </w:t>
      </w:r>
      <w:proofErr w:type="gramStart"/>
      <w:r w:rsidRPr="004F1EE8">
        <w:rPr>
          <w:rFonts w:ascii="Times New Roman" w:hAnsi="Times New Roman" w:cs="Times New Roman"/>
          <w:sz w:val="28"/>
          <w:szCs w:val="28"/>
        </w:rPr>
        <w:t>собственного</w:t>
      </w:r>
      <w:proofErr w:type="gramEnd"/>
      <w:r w:rsidRPr="004F1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1EE8">
        <w:rPr>
          <w:rFonts w:ascii="Times New Roman" w:hAnsi="Times New Roman" w:cs="Times New Roman"/>
          <w:sz w:val="28"/>
          <w:szCs w:val="28"/>
        </w:rPr>
        <w:t xml:space="preserve">.3. Сотруднику Контрольно-счетной палаты, занимающему руководящую должность, следует быть образцом профессионализма, иметь безупречную репутацию, служить примером справедливости, доброжелательности и внимательности к людям, способствовать формированию в коллективе благоприятного для эффективной работы </w:t>
      </w:r>
      <w:r w:rsidRPr="004F1EE8">
        <w:rPr>
          <w:rFonts w:ascii="Times New Roman" w:hAnsi="Times New Roman" w:cs="Times New Roman"/>
          <w:sz w:val="28"/>
          <w:szCs w:val="28"/>
        </w:rPr>
        <w:lastRenderedPageBreak/>
        <w:t xml:space="preserve">морально-психологического климата. Руководитель не вправе перекладывать свою ответственность на коллег и подчиненных.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F1EE8">
        <w:rPr>
          <w:rFonts w:ascii="Times New Roman" w:hAnsi="Times New Roman" w:cs="Times New Roman"/>
          <w:b/>
          <w:sz w:val="28"/>
          <w:szCs w:val="28"/>
        </w:rPr>
        <w:t>.Отношения сотрудника Контрольно-счетной палаты с привлеченными специалистами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 Сотрудник Контрольно-счетной палаты не всегда может обладать специальными знаниями или опытом во всех областях контрольной деятельности, поэтому возникают случаи, когда в целях обеспечения должного качества проверки целесообразно привлечение специалистов (экспертов, консультантов), обладающих необходимыми знаниями или навыками.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>В таких случаях сотрудник Контрольно-счетной палаты должен принимать меры для того, чтобы привлеченным специалистам были известны и выполнялись этические требования и принципы работы финансовых контролеров, обусловленные настоящим Стандартом.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F1EE8">
        <w:rPr>
          <w:rFonts w:ascii="Times New Roman" w:hAnsi="Times New Roman" w:cs="Times New Roman"/>
          <w:b/>
          <w:sz w:val="28"/>
          <w:szCs w:val="28"/>
        </w:rPr>
        <w:t>. Этические конфликты и их разрешение</w:t>
      </w:r>
    </w:p>
    <w:p w:rsidR="00D157F1" w:rsidRPr="004F1EE8" w:rsidRDefault="00D157F1" w:rsidP="00D15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7F1" w:rsidRPr="004F1EE8" w:rsidRDefault="00D157F1" w:rsidP="00D157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1EE8">
        <w:rPr>
          <w:rFonts w:ascii="Times New Roman" w:hAnsi="Times New Roman" w:cs="Times New Roman"/>
          <w:sz w:val="28"/>
          <w:szCs w:val="28"/>
        </w:rPr>
        <w:t xml:space="preserve">.1. Сотрудник Контрольно-счетной палаты в ходе выполнения своих должностных обязанностей может столкнуться с конфликтными ситуациями, вызванными: </w:t>
      </w: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</w:t>
      </w:r>
      <w:r w:rsidRPr="004F1EE8">
        <w:rPr>
          <w:rFonts w:ascii="Times New Roman" w:hAnsi="Times New Roman" w:cs="Times New Roman"/>
          <w:sz w:val="28"/>
          <w:szCs w:val="28"/>
        </w:rPr>
        <w:tab/>
        <w:t xml:space="preserve"> -непониманием коллег по работе тех или иных действий сотрудника Контрольно-счетной палаты, что негативно отражается на работе или авторитете  Контрольно-счетной палаты;</w:t>
      </w: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ab/>
        <w:t>-просьбами (требованиями) различных лиц, направленных на то, чтобы сотрудник Контрольно-счетной палаты действовал в разрез со своими должностными обязанностями  и этическими нормами работы сотрудника Контрольно-счетной палаты;</w:t>
      </w: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ab/>
        <w:t>-воздействием на сотрудника, осуществляемым  в корыстных целях с помощью слухов, шантажа и т.д.;</w:t>
      </w: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ab/>
        <w:t>-отношениями семейного или личного характера, используемыми для воздействия на служебную деятельность сотрудника или приводящими к недостойному поведению сотрудника Контрольно-счетной палаты в обществе.</w:t>
      </w: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ab/>
        <w:t>Сотрудник Контрольно-счетной палаты должен избегать этих и других конфликтных ситуаций, которые могут нанести ущерб его личностному авторитету или деловой репутации.</w:t>
      </w: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4F1EE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4F1EE8">
        <w:rPr>
          <w:rFonts w:ascii="Times New Roman" w:hAnsi="Times New Roman" w:cs="Times New Roman"/>
          <w:sz w:val="28"/>
          <w:szCs w:val="28"/>
        </w:rPr>
        <w:t xml:space="preserve">В случае если сотруднику Контрольно-счетной палаты не удалось избежать конфликтной ситуации, он должен уметь правильно разрешить её, применяя с этой целью обращения к своему непосредственному начальнику </w:t>
      </w:r>
      <w:r w:rsidRPr="004F1EE8">
        <w:rPr>
          <w:rFonts w:ascii="Times New Roman" w:hAnsi="Times New Roman" w:cs="Times New Roman"/>
          <w:sz w:val="28"/>
          <w:szCs w:val="28"/>
        </w:rPr>
        <w:lastRenderedPageBreak/>
        <w:t>(руководству Контрольно-счетной палаты) или обратиться в комиссию Контрольно-счетной палаты по соблюдению требований к служебному поведению муниципальных служащих, лиц замещающих муниципальные должности в Контрольно-счетной палате и урегулированию конфликтов интересов.</w:t>
      </w:r>
      <w:proofErr w:type="gramEnd"/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4F1EE8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4F1EE8">
        <w:rPr>
          <w:rFonts w:ascii="Times New Roman" w:hAnsi="Times New Roman" w:cs="Times New Roman"/>
          <w:sz w:val="28"/>
          <w:szCs w:val="28"/>
        </w:rPr>
        <w:t>Нарушения сотрудником Контрольно-счетной палаты требований настоящего Стандарта рассматриваются комиссией Контрольно-счетной палаты по соблюдению требований к служебному поведению муниципальных служащих, лиц замещающих муниципальные должности в Контрольно-счетной палате и урегулированию конфликтов интересов, которая может применить к нарушителю различные меры воздействия: вынести моральное осуждение, дать рекомендацию по исправлению его поведения, направить своё заключение в аттестационную комиссию Контрольно-счетной палаты, вынести вопрос о нарушении этических</w:t>
      </w:r>
      <w:proofErr w:type="gramEnd"/>
      <w:r w:rsidRPr="004F1EE8">
        <w:rPr>
          <w:rFonts w:ascii="Times New Roman" w:hAnsi="Times New Roman" w:cs="Times New Roman"/>
          <w:sz w:val="28"/>
          <w:szCs w:val="28"/>
        </w:rPr>
        <w:t xml:space="preserve"> норм сотрудником на собрание коллектива Контрольно-счетной палаты, рекомендовать председателю Контрольно-счетной палаты применить к нарушителю меры дисциплинарного воздействия вплоть до увольнения с работы.   </w:t>
      </w:r>
    </w:p>
    <w:p w:rsidR="00D157F1" w:rsidRPr="004F1EE8" w:rsidRDefault="00D157F1" w:rsidP="00D157F1">
      <w:pPr>
        <w:pStyle w:val="af5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57F1" w:rsidRPr="004F1EE8" w:rsidRDefault="00D157F1" w:rsidP="00D157F1">
      <w:pPr>
        <w:pStyle w:val="af5"/>
        <w:spacing w:before="0" w:beforeAutospacing="0" w:after="0" w:afterAutospacing="0"/>
        <w:ind w:firstLineChars="567" w:firstLine="1588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E76" w:rsidRPr="00D157F1" w:rsidRDefault="00581E76" w:rsidP="00581E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2990" w:type="dxa"/>
        <w:tblInd w:w="108" w:type="dxa"/>
        <w:tblLook w:val="0000" w:firstRow="0" w:lastRow="0" w:firstColumn="0" w:lastColumn="0" w:noHBand="0" w:noVBand="0"/>
      </w:tblPr>
      <w:tblGrid>
        <w:gridCol w:w="9756"/>
        <w:gridCol w:w="3234"/>
      </w:tblGrid>
      <w:tr w:rsidR="00581E76" w:rsidRPr="00581E76" w:rsidTr="00EA4FD4"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5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  <w:p w:rsidR="00581E76" w:rsidRPr="00581E76" w:rsidRDefault="00581E76" w:rsidP="00581E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81E76" w:rsidRPr="00581E76" w:rsidRDefault="00581E76" w:rsidP="00581E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 xml:space="preserve">Староминский район                                                                    </w:t>
            </w:r>
            <w:proofErr w:type="spellStart"/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Н.А.Кононенко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2" w:name="sub_1100"/>
    </w:p>
    <w:bookmarkEnd w:id="2"/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9C6" w:rsidRPr="00C77A01" w:rsidRDefault="002E29C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C77A01">
        <w:rPr>
          <w:rFonts w:ascii="Times New Roman" w:hAnsi="Times New Roman" w:cs="Times New Roman"/>
          <w:i w:val="0"/>
          <w:sz w:val="28"/>
          <w:szCs w:val="28"/>
        </w:rPr>
        <w:t>ЛИСТ СОГЛАСОВАНИЯ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A943FD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Староминский район</w:t>
      </w:r>
      <w:r w:rsidRPr="00C77A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от_______________№___________</w:t>
      </w:r>
    </w:p>
    <w:p w:rsidR="00D157F1" w:rsidRPr="00581E76" w:rsidRDefault="004E1704" w:rsidP="00D157F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157F1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hyperlink r:id="rId11" w:history="1">
        <w:r w:rsidR="00D157F1" w:rsidRPr="00D157F1">
          <w:rPr>
            <w:rStyle w:val="af3"/>
            <w:rFonts w:ascii="Times New Roman" w:eastAsiaTheme="minorEastAsia" w:hAnsi="Times New Roman"/>
            <w:b w:val="0"/>
            <w:color w:val="auto"/>
            <w:sz w:val="28"/>
            <w:szCs w:val="28"/>
          </w:rPr>
          <w:t>Об утверждении Кодекса этики и служебного поведения сотрудников контрольно-счетной палаты муниципального образования Староминский район</w:t>
        </w:r>
      </w:hyperlink>
      <w:r w:rsidR="00D157F1" w:rsidRPr="00D157F1">
        <w:rPr>
          <w:rStyle w:val="af3"/>
          <w:rFonts w:ascii="Times New Roman" w:eastAsiaTheme="minorEastAsia" w:hAnsi="Times New Roman"/>
          <w:b w:val="0"/>
          <w:color w:val="auto"/>
          <w:sz w:val="28"/>
          <w:szCs w:val="28"/>
        </w:rPr>
        <w:t>»</w:t>
      </w:r>
    </w:p>
    <w:p w:rsidR="00A47147" w:rsidRPr="00A47147" w:rsidRDefault="00A47147" w:rsidP="00A471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9C6" w:rsidRDefault="002E29C6" w:rsidP="002E29C6">
      <w:pPr>
        <w:pStyle w:val="a7"/>
        <w:jc w:val="center"/>
        <w:rPr>
          <w:szCs w:val="28"/>
        </w:rPr>
      </w:pPr>
    </w:p>
    <w:p w:rsidR="00EA005F" w:rsidRDefault="00EA005F" w:rsidP="002E29C6">
      <w:pPr>
        <w:pStyle w:val="a7"/>
        <w:jc w:val="center"/>
        <w:rPr>
          <w:szCs w:val="28"/>
        </w:rPr>
      </w:pPr>
    </w:p>
    <w:p w:rsidR="002E29C6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9C6" w:rsidRDefault="002E29C6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подготовлен:</w:t>
      </w:r>
    </w:p>
    <w:p w:rsidR="00A64CAE" w:rsidRDefault="00581E76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A64CAE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                            </w:t>
      </w:r>
      <w:proofErr w:type="spellStart"/>
      <w:r w:rsidR="00581E76">
        <w:rPr>
          <w:rFonts w:ascii="Times New Roman" w:hAnsi="Times New Roman" w:cs="Times New Roman"/>
          <w:sz w:val="28"/>
          <w:szCs w:val="28"/>
        </w:rPr>
        <w:t>Н.А.Кононенко</w:t>
      </w:r>
      <w:proofErr w:type="spellEnd"/>
    </w:p>
    <w:sectPr w:rsidR="00A64CAE" w:rsidSect="009266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B1" w:rsidRDefault="000F29B1" w:rsidP="0092667F">
      <w:pPr>
        <w:spacing w:after="0" w:line="240" w:lineRule="auto"/>
      </w:pPr>
      <w:r>
        <w:separator/>
      </w:r>
    </w:p>
  </w:endnote>
  <w:endnote w:type="continuationSeparator" w:id="0">
    <w:p w:rsidR="000F29B1" w:rsidRDefault="000F29B1" w:rsidP="009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B1" w:rsidRDefault="000F29B1" w:rsidP="0092667F">
      <w:pPr>
        <w:spacing w:after="0" w:line="240" w:lineRule="auto"/>
      </w:pPr>
      <w:r>
        <w:separator/>
      </w:r>
    </w:p>
  </w:footnote>
  <w:footnote w:type="continuationSeparator" w:id="0">
    <w:p w:rsidR="000F29B1" w:rsidRDefault="000F29B1" w:rsidP="0092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529401"/>
      <w:docPartObj>
        <w:docPartGallery w:val="Page Numbers (Top of Page)"/>
        <w:docPartUnique/>
      </w:docPartObj>
    </w:sdtPr>
    <w:sdtEndPr/>
    <w:sdtContent>
      <w:p w:rsidR="0092667F" w:rsidRDefault="009266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A97">
          <w:rPr>
            <w:noProof/>
          </w:rPr>
          <w:t>6</w:t>
        </w:r>
        <w:r>
          <w:fldChar w:fldCharType="end"/>
        </w:r>
      </w:p>
    </w:sdtContent>
  </w:sdt>
  <w:p w:rsidR="0092667F" w:rsidRDefault="009266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EBB58CF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77EC3"/>
    <w:multiLevelType w:val="hybridMultilevel"/>
    <w:tmpl w:val="0E54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B3A1E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40532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813D0"/>
    <w:rsid w:val="00086BC9"/>
    <w:rsid w:val="00087C20"/>
    <w:rsid w:val="000954FE"/>
    <w:rsid w:val="000C4311"/>
    <w:rsid w:val="000D7523"/>
    <w:rsid w:val="000F29B1"/>
    <w:rsid w:val="00113CCF"/>
    <w:rsid w:val="0015029C"/>
    <w:rsid w:val="00150840"/>
    <w:rsid w:val="001535EA"/>
    <w:rsid w:val="00155381"/>
    <w:rsid w:val="00171243"/>
    <w:rsid w:val="001753D9"/>
    <w:rsid w:val="001957E0"/>
    <w:rsid w:val="001B054C"/>
    <w:rsid w:val="001C6C1D"/>
    <w:rsid w:val="001D445A"/>
    <w:rsid w:val="00223B0C"/>
    <w:rsid w:val="0024124D"/>
    <w:rsid w:val="00265A97"/>
    <w:rsid w:val="002860B5"/>
    <w:rsid w:val="00297169"/>
    <w:rsid w:val="002A1015"/>
    <w:rsid w:val="002A4837"/>
    <w:rsid w:val="002C6C74"/>
    <w:rsid w:val="002E29C6"/>
    <w:rsid w:val="003021F3"/>
    <w:rsid w:val="0036158F"/>
    <w:rsid w:val="003F32D4"/>
    <w:rsid w:val="003F3E78"/>
    <w:rsid w:val="0040648A"/>
    <w:rsid w:val="00412FE6"/>
    <w:rsid w:val="0042417C"/>
    <w:rsid w:val="004321B4"/>
    <w:rsid w:val="0044081B"/>
    <w:rsid w:val="00456521"/>
    <w:rsid w:val="004C40EA"/>
    <w:rsid w:val="004E1704"/>
    <w:rsid w:val="00503F6A"/>
    <w:rsid w:val="005766D3"/>
    <w:rsid w:val="00581E76"/>
    <w:rsid w:val="005D6B03"/>
    <w:rsid w:val="005E56FE"/>
    <w:rsid w:val="005F7177"/>
    <w:rsid w:val="006430FD"/>
    <w:rsid w:val="006A10F5"/>
    <w:rsid w:val="006A2281"/>
    <w:rsid w:val="006E2D81"/>
    <w:rsid w:val="007312DF"/>
    <w:rsid w:val="00746964"/>
    <w:rsid w:val="0075666E"/>
    <w:rsid w:val="00777D74"/>
    <w:rsid w:val="00792BE5"/>
    <w:rsid w:val="007D79E5"/>
    <w:rsid w:val="0080734B"/>
    <w:rsid w:val="00863BB1"/>
    <w:rsid w:val="008804AD"/>
    <w:rsid w:val="00883226"/>
    <w:rsid w:val="008E3349"/>
    <w:rsid w:val="008F392A"/>
    <w:rsid w:val="00916A7C"/>
    <w:rsid w:val="00916F47"/>
    <w:rsid w:val="0092667F"/>
    <w:rsid w:val="00927E83"/>
    <w:rsid w:val="00960BD5"/>
    <w:rsid w:val="00973229"/>
    <w:rsid w:val="00987DA9"/>
    <w:rsid w:val="00A16347"/>
    <w:rsid w:val="00A47147"/>
    <w:rsid w:val="00A64997"/>
    <w:rsid w:val="00A64CAE"/>
    <w:rsid w:val="00A840BB"/>
    <w:rsid w:val="00A86831"/>
    <w:rsid w:val="00A92EC9"/>
    <w:rsid w:val="00A943FD"/>
    <w:rsid w:val="00AC66EE"/>
    <w:rsid w:val="00B0593D"/>
    <w:rsid w:val="00B215C5"/>
    <w:rsid w:val="00B303EB"/>
    <w:rsid w:val="00B347AC"/>
    <w:rsid w:val="00B37F57"/>
    <w:rsid w:val="00BC6C2A"/>
    <w:rsid w:val="00BE0417"/>
    <w:rsid w:val="00BF34A3"/>
    <w:rsid w:val="00BF62A2"/>
    <w:rsid w:val="00C064E5"/>
    <w:rsid w:val="00C30455"/>
    <w:rsid w:val="00C77A01"/>
    <w:rsid w:val="00CA2448"/>
    <w:rsid w:val="00CB4DB6"/>
    <w:rsid w:val="00CB7C59"/>
    <w:rsid w:val="00CC1B06"/>
    <w:rsid w:val="00CD116E"/>
    <w:rsid w:val="00CE2A58"/>
    <w:rsid w:val="00CF2F29"/>
    <w:rsid w:val="00CF2F8B"/>
    <w:rsid w:val="00D01568"/>
    <w:rsid w:val="00D157F1"/>
    <w:rsid w:val="00D52623"/>
    <w:rsid w:val="00D724D6"/>
    <w:rsid w:val="00D755F9"/>
    <w:rsid w:val="00DA3BB0"/>
    <w:rsid w:val="00DA6BAA"/>
    <w:rsid w:val="00DC77E9"/>
    <w:rsid w:val="00E56320"/>
    <w:rsid w:val="00E81ABD"/>
    <w:rsid w:val="00EA005F"/>
    <w:rsid w:val="00EB7A60"/>
    <w:rsid w:val="00EC17C0"/>
    <w:rsid w:val="00EC623E"/>
    <w:rsid w:val="00ED42FD"/>
    <w:rsid w:val="00EE430F"/>
    <w:rsid w:val="00EE74A9"/>
    <w:rsid w:val="00F03BC4"/>
    <w:rsid w:val="00F5741A"/>
    <w:rsid w:val="00F84091"/>
    <w:rsid w:val="00F9264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E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581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4">
    <w:name w:val="Словарная статья"/>
    <w:basedOn w:val="a"/>
    <w:next w:val="a"/>
    <w:uiPriority w:val="99"/>
    <w:rsid w:val="00581E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styleId="af5">
    <w:name w:val="Normal (Web)"/>
    <w:basedOn w:val="a"/>
    <w:rsid w:val="00D157F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E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581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4">
    <w:name w:val="Словарная статья"/>
    <w:basedOn w:val="a"/>
    <w:next w:val="a"/>
    <w:uiPriority w:val="99"/>
    <w:rsid w:val="00581E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styleId="af5">
    <w:name w:val="Normal (Web)"/>
    <w:basedOn w:val="a"/>
    <w:rsid w:val="00D157F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1415595.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garantF1://31415595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4D97-06D7-47F5-8E4A-6C886631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20</cp:revision>
  <cp:lastPrinted>2014-05-22T06:04:00Z</cp:lastPrinted>
  <dcterms:created xsi:type="dcterms:W3CDTF">2014-06-05T11:55:00Z</dcterms:created>
  <dcterms:modified xsi:type="dcterms:W3CDTF">2014-08-12T12:51:00Z</dcterms:modified>
</cp:coreProperties>
</file>