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rPr>
          <w:rFonts w:ascii="Arial Narrow" w:hAnsi="Arial Narrow"/>
          <w:b/>
        </w:rPr>
      </w:pPr>
      <w:r>
        <w:rPr>
          <w:rFonts w:ascii="Arial" w:hAnsi="Arial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14605</wp:posOffset>
                </wp:positionV>
                <wp:extent cx="654050" cy="821055"/>
                <wp:effectExtent l="19050" t="0" r="0" b="0"/>
                <wp:wrapNone/>
                <wp:docPr id="1" name="Рисунок 2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54050" cy="821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text;margin-left:204.0pt;mso-position-horizontal:absolute;mso-position-vertical-relative:text;margin-top:1.1pt;mso-position-vertical:absolute;width:51.5pt;height:64.6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669"/>
        <w:jc w:val="center"/>
        <w:rPr>
          <w:rFonts w:ascii="Arial Narrow" w:hAnsi="Arial Narrow"/>
          <w:b/>
          <w:bCs/>
          <w:color w:val="auto"/>
          <w:szCs w:val="24"/>
        </w:rPr>
      </w:pPr>
      <w:r>
        <w:rPr>
          <w:rFonts w:ascii="Arial Narrow" w:hAnsi="Arial Narrow"/>
          <w:b/>
          <w:bCs/>
          <w:color w:val="auto"/>
          <w:szCs w:val="24"/>
        </w:rPr>
      </w:r>
      <w:r/>
    </w:p>
    <w:p>
      <w:pPr>
        <w:pStyle w:val="669"/>
        <w:jc w:val="center"/>
        <w:rPr>
          <w:rFonts w:ascii="Arial Narrow" w:hAnsi="Arial Narrow"/>
          <w:b/>
          <w:bCs/>
          <w:color w:val="auto"/>
          <w:sz w:val="36"/>
          <w:szCs w:val="24"/>
        </w:rPr>
      </w:pPr>
      <w:r>
        <w:rPr>
          <w:rFonts w:ascii="Arial Narrow" w:hAnsi="Arial Narrow"/>
          <w:b/>
          <w:bCs/>
          <w:color w:val="auto"/>
          <w:sz w:val="36"/>
          <w:szCs w:val="24"/>
        </w:rPr>
      </w:r>
      <w:r/>
    </w:p>
    <w:p>
      <w:pPr>
        <w:pStyle w:val="669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</w:r>
      <w:r/>
    </w:p>
    <w:p>
      <w:pPr>
        <w:pStyle w:val="669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РАСПОРЯЖЕНИЕ</w:t>
      </w:r>
      <w:r/>
    </w:p>
    <w:p>
      <w:pPr>
        <w:pStyle w:val="669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</w:r>
      <w:r/>
    </w:p>
    <w:p>
      <w:pPr>
        <w:pStyle w:val="669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ПРЕДСЕДАТЕЛЯ КОНТРОЛЬНО-СЧЕТНОЙ ПАЛАТЫ</w:t>
      </w:r>
      <w:r/>
    </w:p>
    <w:p>
      <w:pPr>
        <w:pStyle w:val="669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МУНИЦИПАЛЬНОГО ОБРАЗОВАНИЯ СТАРОМИНСКИЙ РАЙОН</w:t>
      </w:r>
      <w:r/>
    </w:p>
    <w:p>
      <w:pPr>
        <w:pStyle w:val="669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 </w:t>
      </w:r>
      <w:r/>
    </w:p>
    <w:p>
      <w:pPr>
        <w:pStyle w:val="669"/>
        <w:rPr>
          <w:color w:val="auto"/>
          <w:szCs w:val="28"/>
        </w:rPr>
      </w:pPr>
      <w:r>
        <w:rPr>
          <w:color w:val="auto"/>
          <w:szCs w:val="28"/>
        </w:rPr>
        <w:t xml:space="preserve">от _</w:t>
      </w:r>
      <w:r>
        <w:rPr>
          <w:color w:val="auto"/>
          <w:szCs w:val="28"/>
        </w:rPr>
        <w:t xml:space="preserve">_________</w:t>
      </w:r>
      <w:r>
        <w:rPr>
          <w:color w:val="auto"/>
          <w:szCs w:val="28"/>
        </w:rPr>
        <w:t xml:space="preserve">_</w:t>
      </w:r>
      <w:r>
        <w:rPr>
          <w:color w:val="auto"/>
          <w:szCs w:val="28"/>
        </w:rPr>
        <w:t xml:space="preserve">                                             </w:t>
      </w:r>
      <w:r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                                      № ___</w:t>
      </w:r>
      <w:bookmarkStart w:id="0" w:name="_GoBack"/>
      <w:r/>
      <w:bookmarkEnd w:id="0"/>
      <w:r>
        <w:rPr>
          <w:color w:val="auto"/>
          <w:szCs w:val="28"/>
        </w:rPr>
        <w:t xml:space="preserve">__</w:t>
      </w:r>
      <w:r/>
    </w:p>
    <w:p>
      <w:pPr>
        <w:pStyle w:val="669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ст-ца</w:t>
      </w:r>
      <w:r>
        <w:rPr>
          <w:color w:val="auto"/>
          <w:szCs w:val="28"/>
        </w:rPr>
        <w:t xml:space="preserve"> Староминская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распоряжение председателя контрольно-счетной палаты муниципального образования Староминский район от </w:t>
      </w:r>
      <w:r>
        <w:rPr>
          <w:rFonts w:ascii="Times New Roman" w:hAnsi="Times New Roman" w:cs="Times New Roman"/>
          <w:b/>
          <w:sz w:val="28"/>
          <w:szCs w:val="28"/>
        </w:rPr>
        <w:t xml:space="preserve">29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 xml:space="preserve">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№</w:t>
      </w:r>
      <w:r>
        <w:rPr>
          <w:rFonts w:ascii="Times New Roman" w:hAnsi="Times New Roman" w:cs="Times New Roman"/>
          <w:b/>
          <w:sz w:val="28"/>
          <w:szCs w:val="28"/>
        </w:rPr>
        <w:t xml:space="preserve">76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плана работы контрольно-счетной палаты муниципального образования Староминский район на 20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2 год»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/>
    </w:p>
    <w:p>
      <w:pPr>
        <w:pStyle w:val="659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r/>
      <w:r/>
    </w:p>
    <w:p>
      <w:pPr>
        <w:pStyle w:val="659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реализации статьи 12 Федерального закона от 07.02.2011 №6-</w:t>
      </w:r>
      <w:r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и деятельности контрольно-счетных органов субъектов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 и муниципальных образований» и в соответствии с разделом 11 Положения о контрольно-счетной палате муниципального образования Староминский район, утвержденным решением Совета муниципального образования Староминский район от 23.11.2011 №19/1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приложение распоряжения председателя контрольно-счетной палаты муниципального образования Староминский район от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29 декабря 20</w:t>
      </w:r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76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плана работы контрольно-счетной палаты муниципального образования Староминский район на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2 год» следующ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е изменени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разделе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пункт 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В столбце «Срок проведения мероприятия» слова «1 квартал» изменить на слова «в течение года».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выполнением распоряжения оставляю за собой.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Распоряжение вступает в силу со дня его подписания.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305"/>
        <w:gridCol w:w="3158"/>
      </w:tblGrid>
      <w:tr>
        <w:trPr/>
        <w:tc>
          <w:tcPr>
            <w:tcW w:w="6305" w:type="dxa"/>
            <w:vAlign w:val="bottom"/>
            <w:textDirection w:val="lrTb"/>
            <w:noWrap w:val="false"/>
          </w:tcPr>
          <w:p>
            <w:pPr>
              <w:pStyle w:val="667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контрольно-счетной палаты</w:t>
            </w:r>
            <w:r/>
          </w:p>
          <w:p>
            <w:pPr>
              <w:pStyle w:val="667"/>
              <w:ind w:right="2511"/>
              <w:jc w:val="both"/>
              <w:tabs>
                <w:tab w:val="left" w:pos="3436" w:leader="none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Староминский район</w:t>
            </w:r>
            <w:r/>
          </w:p>
        </w:tc>
        <w:tc>
          <w:tcPr>
            <w:tcW w:w="3158" w:type="dxa"/>
            <w:vAlign w:val="bottom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Е.Г. Дейнега</w:t>
            </w:r>
            <w:r/>
          </w:p>
        </w:tc>
      </w:tr>
      <w:tr>
        <w:trPr/>
        <w:tc>
          <w:tcPr>
            <w:tcW w:w="6305" w:type="dxa"/>
            <w:vAlign w:val="bottom"/>
            <w:textDirection w:val="lrTb"/>
            <w:noWrap w:val="false"/>
          </w:tcPr>
          <w:p>
            <w:pPr>
              <w:pStyle w:val="667"/>
              <w:spacing w:line="276" w:lineRule="auto"/>
            </w:pPr>
            <w:r/>
            <w:r/>
          </w:p>
        </w:tc>
        <w:tc>
          <w:tcPr>
            <w:tcW w:w="3158" w:type="dxa"/>
            <w:vAlign w:val="bottom"/>
            <w:textDirection w:val="lrTb"/>
            <w:noWrap w:val="false"/>
          </w:tcPr>
          <w:p>
            <w:pPr>
              <w:pStyle w:val="666"/>
              <w:jc w:val="right"/>
              <w:spacing w:line="276" w:lineRule="auto"/>
            </w:pPr>
            <w:r/>
            <w:r/>
          </w:p>
        </w:tc>
      </w:tr>
    </w:tbl>
    <w:p>
      <w:pPr>
        <w:pStyle w:val="660"/>
        <w:jc w:val="center"/>
        <w:spacing w:before="0"/>
        <w:rPr>
          <w:rStyle w:val="66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533879715"/>
      <w:docPartObj>
        <w:docPartGallery w:val="Page Numbers (Top of Page)"/>
        <w:docPartUnique w:val="true"/>
      </w:docPartObj>
      <w:rPr/>
    </w:sdtPr>
    <w:sdtContent>
      <w:p>
        <w:pPr>
          <w:pStyle w:val="67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67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61"/>
    <w:link w:val="659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58"/>
    <w:next w:val="65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6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58"/>
    <w:next w:val="65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6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58"/>
    <w:next w:val="65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6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58"/>
    <w:next w:val="65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6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58"/>
    <w:next w:val="65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61"/>
    <w:link w:val="21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61"/>
    <w:link w:val="6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58"/>
    <w:next w:val="65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6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58"/>
    <w:next w:val="65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6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5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58"/>
    <w:next w:val="65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61"/>
    <w:link w:val="32"/>
    <w:uiPriority w:val="10"/>
    <w:rPr>
      <w:sz w:val="48"/>
      <w:szCs w:val="48"/>
    </w:rPr>
  </w:style>
  <w:style w:type="paragraph" w:styleId="34">
    <w:name w:val="Subtitle"/>
    <w:basedOn w:val="658"/>
    <w:next w:val="65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61"/>
    <w:link w:val="34"/>
    <w:uiPriority w:val="11"/>
    <w:rPr>
      <w:sz w:val="24"/>
      <w:szCs w:val="24"/>
    </w:rPr>
  </w:style>
  <w:style w:type="paragraph" w:styleId="36">
    <w:name w:val="Quote"/>
    <w:basedOn w:val="658"/>
    <w:next w:val="65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58"/>
    <w:next w:val="65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61"/>
    <w:link w:val="674"/>
    <w:uiPriority w:val="99"/>
  </w:style>
  <w:style w:type="character" w:styleId="43">
    <w:name w:val="Footer Char"/>
    <w:basedOn w:val="661"/>
    <w:link w:val="676"/>
    <w:uiPriority w:val="99"/>
  </w:style>
  <w:style w:type="paragraph" w:styleId="44">
    <w:name w:val="Caption"/>
    <w:basedOn w:val="658"/>
    <w:next w:val="6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76"/>
    <w:uiPriority w:val="99"/>
  </w:style>
  <w:style w:type="table" w:styleId="46">
    <w:name w:val="Table Grid"/>
    <w:basedOn w:val="6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5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61"/>
    <w:uiPriority w:val="99"/>
    <w:unhideWhenUsed/>
    <w:rPr>
      <w:vertAlign w:val="superscript"/>
    </w:rPr>
  </w:style>
  <w:style w:type="paragraph" w:styleId="176">
    <w:name w:val="endnote text"/>
    <w:basedOn w:val="65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61"/>
    <w:uiPriority w:val="99"/>
    <w:semiHidden/>
    <w:unhideWhenUsed/>
    <w:rPr>
      <w:vertAlign w:val="superscript"/>
    </w:rPr>
  </w:style>
  <w:style w:type="paragraph" w:styleId="179">
    <w:name w:val="toc 1"/>
    <w:basedOn w:val="658"/>
    <w:next w:val="65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58"/>
    <w:next w:val="65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58"/>
    <w:next w:val="65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58"/>
    <w:next w:val="65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58"/>
    <w:next w:val="65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58"/>
    <w:next w:val="65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58"/>
    <w:next w:val="65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58"/>
    <w:next w:val="65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58"/>
    <w:next w:val="65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58"/>
    <w:next w:val="658"/>
    <w:uiPriority w:val="99"/>
    <w:unhideWhenUsed/>
    <w:pPr>
      <w:spacing w:after="0" w:afterAutospacing="0"/>
    </w:pPr>
  </w:style>
  <w:style w:type="paragraph" w:styleId="658" w:default="1">
    <w:name w:val="Normal"/>
    <w:qFormat/>
  </w:style>
  <w:style w:type="paragraph" w:styleId="659">
    <w:name w:val="Heading 1"/>
    <w:basedOn w:val="658"/>
    <w:next w:val="658"/>
    <w:link w:val="664"/>
    <w:uiPriority w:val="99"/>
    <w:qFormat/>
    <w:pPr>
      <w:jc w:val="center"/>
      <w:spacing w:before="108" w:after="108" w:line="240" w:lineRule="auto"/>
      <w:widowControl w:val="off"/>
      <w:outlineLvl w:val="0"/>
    </w:pPr>
    <w:rPr>
      <w:rFonts w:ascii="Arial" w:hAnsi="Arial" w:cs="Arial" w:eastAsia="Times New Roman"/>
      <w:b/>
      <w:bCs/>
      <w:color w:val="000080"/>
      <w:sz w:val="24"/>
      <w:szCs w:val="24"/>
    </w:rPr>
  </w:style>
  <w:style w:type="paragraph" w:styleId="660">
    <w:name w:val="Heading 7"/>
    <w:basedOn w:val="658"/>
    <w:next w:val="658"/>
    <w:link w:val="671"/>
    <w:unhideWhenUsed/>
    <w:qFormat/>
    <w:pPr>
      <w:keepLines/>
      <w:keepNext/>
      <w:spacing w:before="200" w:after="0" w:line="240" w:lineRule="auto"/>
      <w:widowControl w:val="off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4"/>
      <w:szCs w:val="24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character" w:styleId="664" w:customStyle="1">
    <w:name w:val="Заголовок 1 Знак"/>
    <w:basedOn w:val="661"/>
    <w:link w:val="659"/>
    <w:uiPriority w:val="99"/>
    <w:rPr>
      <w:rFonts w:ascii="Arial" w:hAnsi="Arial" w:cs="Arial" w:eastAsia="Times New Roman"/>
      <w:b/>
      <w:bCs/>
      <w:color w:val="000080"/>
      <w:sz w:val="24"/>
      <w:szCs w:val="24"/>
    </w:rPr>
  </w:style>
  <w:style w:type="paragraph" w:styleId="665" w:customStyle="1">
    <w:name w:val="Заголовок статьи"/>
    <w:basedOn w:val="658"/>
    <w:next w:val="658"/>
    <w:uiPriority w:val="99"/>
    <w:pPr>
      <w:ind w:left="1612" w:hanging="892"/>
      <w:jc w:val="both"/>
      <w:spacing w:after="0" w:line="240" w:lineRule="auto"/>
      <w:widowControl w:val="off"/>
    </w:pPr>
    <w:rPr>
      <w:rFonts w:ascii="Arial" w:hAnsi="Arial" w:cs="Arial"/>
      <w:sz w:val="24"/>
      <w:szCs w:val="24"/>
    </w:rPr>
  </w:style>
  <w:style w:type="paragraph" w:styleId="666" w:customStyle="1">
    <w:name w:val="Нормальный (таблица)"/>
    <w:basedOn w:val="658"/>
    <w:next w:val="658"/>
    <w:uiPriority w:val="99"/>
    <w:pPr>
      <w:jc w:val="both"/>
      <w:spacing w:after="0" w:line="240" w:lineRule="auto"/>
      <w:widowControl w:val="off"/>
    </w:pPr>
    <w:rPr>
      <w:rFonts w:ascii="Arial" w:hAnsi="Arial" w:cs="Arial"/>
      <w:sz w:val="24"/>
      <w:szCs w:val="24"/>
    </w:rPr>
  </w:style>
  <w:style w:type="paragraph" w:styleId="667" w:customStyle="1">
    <w:name w:val="Прижатый влево"/>
    <w:basedOn w:val="658"/>
    <w:next w:val="658"/>
    <w:uiPriority w:val="99"/>
    <w:pPr>
      <w:spacing w:after="0" w:line="240" w:lineRule="auto"/>
      <w:widowControl w:val="off"/>
    </w:pPr>
    <w:rPr>
      <w:rFonts w:ascii="Arial" w:hAnsi="Arial" w:cs="Arial"/>
      <w:sz w:val="24"/>
      <w:szCs w:val="24"/>
    </w:rPr>
  </w:style>
  <w:style w:type="character" w:styleId="668" w:customStyle="1">
    <w:name w:val="Цветовое выделение"/>
    <w:uiPriority w:val="99"/>
    <w:rPr>
      <w:b/>
      <w:bCs w:val="0"/>
      <w:color w:val="000080"/>
    </w:rPr>
  </w:style>
  <w:style w:type="paragraph" w:styleId="669">
    <w:name w:val="Body Text"/>
    <w:basedOn w:val="658"/>
    <w:link w:val="670"/>
    <w:uiPriority w:val="99"/>
    <w:semiHidden/>
    <w:unhideWhenUsed/>
    <w:pPr>
      <w:spacing w:after="0" w:line="240" w:lineRule="auto"/>
      <w:shd w:val="clear" w:color="auto" w:fill="ffffff"/>
    </w:pPr>
    <w:rPr>
      <w:rFonts w:ascii="Times New Roman" w:hAnsi="Times New Roman" w:cs="Times New Roman"/>
      <w:color w:val="000000"/>
      <w:sz w:val="28"/>
      <w:szCs w:val="14"/>
    </w:rPr>
  </w:style>
  <w:style w:type="character" w:styleId="670" w:customStyle="1">
    <w:name w:val="Основной текст Знак"/>
    <w:basedOn w:val="661"/>
    <w:link w:val="669"/>
    <w:uiPriority w:val="99"/>
    <w:semiHidden/>
    <w:rPr>
      <w:rFonts w:ascii="Times New Roman" w:hAnsi="Times New Roman" w:cs="Times New Roman"/>
      <w:color w:val="000000"/>
      <w:sz w:val="28"/>
      <w:szCs w:val="14"/>
      <w:shd w:val="clear" w:color="auto" w:fill="ffffff"/>
    </w:rPr>
  </w:style>
  <w:style w:type="character" w:styleId="671" w:customStyle="1">
    <w:name w:val="Заголовок 7 Знак"/>
    <w:basedOn w:val="661"/>
    <w:link w:val="660"/>
    <w:rPr>
      <w:rFonts w:asciiTheme="majorHAnsi" w:hAnsiTheme="majorHAnsi" w:eastAsiaTheme="majorEastAsia" w:cstheme="majorBidi"/>
      <w:i/>
      <w:iCs/>
      <w:color w:val="404040" w:themeColor="text1" w:themeTint="BF"/>
      <w:sz w:val="24"/>
      <w:szCs w:val="24"/>
    </w:rPr>
  </w:style>
  <w:style w:type="paragraph" w:styleId="672">
    <w:name w:val="Body Text Indent"/>
    <w:basedOn w:val="658"/>
    <w:link w:val="673"/>
    <w:unhideWhenUsed/>
    <w:pPr>
      <w:ind w:left="283"/>
      <w:spacing w:after="120" w:line="240" w:lineRule="auto"/>
      <w:widowControl w:val="off"/>
    </w:pPr>
    <w:rPr>
      <w:rFonts w:ascii="Arial" w:hAnsi="Arial" w:cs="Arial"/>
      <w:sz w:val="24"/>
      <w:szCs w:val="24"/>
    </w:rPr>
  </w:style>
  <w:style w:type="character" w:styleId="673" w:customStyle="1">
    <w:name w:val="Основной текст с отступом Знак"/>
    <w:basedOn w:val="661"/>
    <w:link w:val="672"/>
    <w:rPr>
      <w:rFonts w:ascii="Arial" w:hAnsi="Arial" w:cs="Arial"/>
      <w:sz w:val="24"/>
      <w:szCs w:val="24"/>
    </w:rPr>
  </w:style>
  <w:style w:type="paragraph" w:styleId="674">
    <w:name w:val="Header"/>
    <w:basedOn w:val="658"/>
    <w:link w:val="67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5" w:customStyle="1">
    <w:name w:val="Верхний колонтитул Знак"/>
    <w:basedOn w:val="661"/>
    <w:link w:val="674"/>
    <w:uiPriority w:val="99"/>
  </w:style>
  <w:style w:type="paragraph" w:styleId="676">
    <w:name w:val="Footer"/>
    <w:basedOn w:val="658"/>
    <w:link w:val="67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7" w:customStyle="1">
    <w:name w:val="Нижний колонтитул Знак"/>
    <w:basedOn w:val="661"/>
    <w:link w:val="676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25D25-15F1-4B74-89C4-62B6E464D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RSIKC</dc:creator>
  <cp:revision>4</cp:revision>
  <dcterms:created xsi:type="dcterms:W3CDTF">2021-12-17T07:31:00Z</dcterms:created>
  <dcterms:modified xsi:type="dcterms:W3CDTF">2022-06-20T13:03:31Z</dcterms:modified>
</cp:coreProperties>
</file>