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</w:rPr>
        <mc:AlternateContent>
          <mc:Choice Requires="wpg">
            <w:drawing>
              <wp:anchor xmlns:wp="http://schemas.openxmlformats.org/drawingml/2006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14605</wp:posOffset>
                </wp:positionV>
                <wp:extent cx="654050" cy="821055"/>
                <wp:effectExtent l="19050" t="0" r="0" b="0"/>
                <wp:wrapNone/>
                <wp:docPr id="1" name="Рисунок 2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4050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mso-wrap-distance-left:9.0pt;mso-wrap-distance-top:0.0pt;mso-wrap-distance-right:9.0pt;mso-wrap-distance-bottom:0.0pt;z-index:251658240;o:allowoverlap:true;o:allowincell:true;mso-position-horizontal-relative:text;margin-left:204.0pt;mso-position-horizontal:absolute;mso-position-vertical-relative:text;margin-top:1.1pt;mso-position-vertical:absolute;width:51.5pt;height:64.6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Cs w:val="24"/>
        </w:rPr>
      </w:pPr>
      <w:r>
        <w:rPr>
          <w:rFonts w:ascii="Arial Narrow" w:hAnsi="Arial Narrow"/>
          <w:b/>
          <w:bCs/>
          <w:color w:val="auto"/>
          <w:szCs w:val="24"/>
        </w:rPr>
      </w:r>
      <w:r/>
    </w:p>
    <w:p>
      <w:pPr>
        <w:pStyle w:val="843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  <w:r>
        <w:rPr>
          <w:rFonts w:ascii="Arial Narrow" w:hAnsi="Arial Narrow"/>
          <w:b/>
          <w:bCs/>
          <w:color w:val="auto"/>
          <w:sz w:val="36"/>
          <w:szCs w:val="24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РАСПОРЯЖЕНИЕ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ПРЕДСЕДАТЕЛЯ КОНТРОЛЬНО-СЧЕТНОЙ ПАЛАТЫ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МУНИЦИПАЛЬНОГО ОБРАЗОВАНИЯ СТАРОМИНСКИЙ РАЙОН</w:t>
      </w:r>
      <w:r/>
    </w:p>
    <w:p>
      <w:pPr>
        <w:pStyle w:val="843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  <w:r/>
    </w:p>
    <w:p>
      <w:pPr>
        <w:pStyle w:val="843"/>
        <w:rPr>
          <w:color w:val="auto"/>
          <w:szCs w:val="28"/>
        </w:rPr>
      </w:pPr>
      <w:r>
        <w:rPr>
          <w:color w:val="auto"/>
          <w:szCs w:val="28"/>
        </w:rPr>
        <w:t xml:space="preserve">от _14.08.2024</w:t>
      </w:r>
      <w:r>
        <w:rPr>
          <w:color w:val="auto"/>
          <w:szCs w:val="28"/>
        </w:rPr>
        <w:t xml:space="preserve">_</w:t>
      </w:r>
      <w:r>
        <w:rPr>
          <w:color w:val="auto"/>
          <w:szCs w:val="28"/>
        </w:rPr>
        <w:t xml:space="preserve">                                             </w:t>
      </w:r>
      <w:r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_48</w:t>
      </w:r>
      <w:bookmarkStart w:id="0" w:name="_GoBack"/>
      <w:r/>
      <w:bookmarkEnd w:id="0"/>
      <w:r>
        <w:rPr>
          <w:color w:val="auto"/>
          <w:szCs w:val="28"/>
        </w:rPr>
        <w:t xml:space="preserve">_</w:t>
      </w:r>
      <w:r/>
    </w:p>
    <w:p>
      <w:pPr>
        <w:pStyle w:val="843"/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ст-ца</w:t>
      </w:r>
      <w:r>
        <w:rPr>
          <w:color w:val="auto"/>
          <w:szCs w:val="28"/>
        </w:rPr>
        <w:t xml:space="preserve"> Староминская</w:t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>
        <w:rPr>
          <w:rFonts w:ascii="Times New Roman" w:hAnsi="Times New Roman" w:cs="Times New Roman"/>
          <w:b/>
          <w:sz w:val="28"/>
          <w:szCs w:val="28"/>
        </w:rPr>
        <w:t xml:space="preserve">29 декабря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91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b/>
          <w:sz w:val="28"/>
          <w:szCs w:val="28"/>
        </w:rPr>
        <w:t xml:space="preserve">2</w:t>
      </w:r>
      <w:r>
        <w:rPr>
          <w:rFonts w:ascii="Times New Roman" w:hAnsi="Times New Roman" w:cs="Times New Roman"/>
          <w:b/>
          <w:sz w:val="28"/>
          <w:szCs w:val="28"/>
        </w:rPr>
        <w:t xml:space="preserve">4 год»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pStyle w:val="833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r/>
      <w:r/>
    </w:p>
    <w:p>
      <w:pPr>
        <w:pStyle w:val="833"/>
        <w:jc w:val="both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 w:eastAsia="Times New Roman"/>
          <w:color w:val="000000" w:themeColor="text1"/>
          <w:sz w:val="28"/>
          <w:szCs w:val="28"/>
          <w:highlight w:val="none"/>
        </w:rPr>
        <w:t xml:space="preserve">В соответствии с запросом Прокуратуры Староминского района от 26.07.2024 года №07-07-2024/1619-24-20030045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приложение распоряжения председателя контрольно-счетной палаты муниципального образования Староминский район от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29 декабря 20</w:t>
      </w:r>
      <w:r>
        <w:rPr>
          <w:rFonts w:ascii="Times New Roman" w:hAnsi="Times New Roman" w:cs="Times New Roman"/>
          <w:sz w:val="28"/>
          <w:szCs w:val="28"/>
        </w:rPr>
        <w:t xml:space="preserve">23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 xml:space="preserve">91 «Об утверждении плана работы контрольно-счетной палаты муниципального образования Староминский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4 год» следующ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е изменени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добавить пункт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19.</w:t>
      </w:r>
      <w:r>
        <w:rPr>
          <w:rFonts w:ascii="Times New Roman" w:hAnsi="Times New Roman" w:cs="Times New Roman"/>
          <w:sz w:val="28"/>
          <w:szCs w:val="28"/>
        </w:rPr>
        <w:t xml:space="preserve"> «Проверка финансово-хозяйственной деятельности муниципального казенного учреждения «Центр спортивно-массовой и оздоровительной работы «Олимп» Староминского сельского поселения Староминского района».</w:t>
      </w:r>
      <w:r/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 Распоряжение вступает в силу со дня его подписания и распространяется на правоотношения возникшие с 29.07.2024 года.</w:t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контрольно-счетной палаты</w:t>
            </w:r>
            <w:r/>
          </w:p>
          <w:p>
            <w:pPr>
              <w:pStyle w:val="841"/>
              <w:ind w:right="2511"/>
              <w:jc w:val="both"/>
              <w:tabs>
                <w:tab w:val="left" w:pos="3436" w:leader="none"/>
              </w:tabs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Староминский район</w:t>
            </w:r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Е.Г. Дейнега</w:t>
            </w:r>
            <w:r/>
          </w:p>
        </w:tc>
      </w:tr>
      <w:tr>
        <w:trPr/>
        <w:tc>
          <w:tcPr>
            <w:tcW w:w="6305" w:type="dxa"/>
            <w:vAlign w:val="bottom"/>
            <w:textDirection w:val="lrTb"/>
            <w:noWrap w:val="false"/>
          </w:tcPr>
          <w:p>
            <w:pPr>
              <w:pStyle w:val="841"/>
              <w:spacing w:line="276" w:lineRule="auto"/>
            </w:pPr>
            <w:r/>
            <w:r/>
          </w:p>
        </w:tc>
        <w:tc>
          <w:tcPr>
            <w:tcW w:w="3158" w:type="dxa"/>
            <w:vAlign w:val="bottom"/>
            <w:textDirection w:val="lrTb"/>
            <w:noWrap w:val="false"/>
          </w:tcPr>
          <w:p>
            <w:pPr>
              <w:pStyle w:val="840"/>
              <w:jc w:val="right"/>
              <w:spacing w:line="276" w:lineRule="auto"/>
            </w:pPr>
            <w:r/>
            <w:r/>
          </w:p>
        </w:tc>
      </w:tr>
    </w:tbl>
    <w:p>
      <w:pPr>
        <w:pStyle w:val="834"/>
        <w:jc w:val="center"/>
        <w:spacing w:before="0"/>
        <w:rPr>
          <w:rStyle w:val="842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4020202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33879715"/>
      <w:docPartObj>
        <w:docPartGallery w:val="Page Numbers (Top of Page)"/>
        <w:docPartUnique w:val="true"/>
      </w:docPartObj>
      <w:rPr/>
    </w:sdtPr>
    <w:sdtContent>
      <w:p>
        <w:pPr>
          <w:pStyle w:val="848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4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 w:hint="default"/>
        <w:sz w:val="22"/>
        <w:szCs w:val="22"/>
        <w:lang w:val="ru-RU" w:bidi="ar-SA" w:eastAsia="ru-RU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8">
    <w:name w:val="Heading 1 Char"/>
    <w:basedOn w:val="835"/>
    <w:link w:val="833"/>
    <w:uiPriority w:val="9"/>
    <w:rPr>
      <w:rFonts w:ascii="Arial" w:hAnsi="Arial" w:cs="Arial" w:eastAsia="Arial"/>
      <w:sz w:val="40"/>
      <w:szCs w:val="40"/>
    </w:rPr>
  </w:style>
  <w:style w:type="paragraph" w:styleId="659">
    <w:name w:val="Heading 2"/>
    <w:basedOn w:val="832"/>
    <w:next w:val="832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0">
    <w:name w:val="Heading 2 Char"/>
    <w:basedOn w:val="835"/>
    <w:link w:val="659"/>
    <w:uiPriority w:val="9"/>
    <w:rPr>
      <w:rFonts w:ascii="Arial" w:hAnsi="Arial" w:cs="Arial" w:eastAsia="Arial"/>
      <w:sz w:val="34"/>
    </w:rPr>
  </w:style>
  <w:style w:type="paragraph" w:styleId="661">
    <w:name w:val="Heading 3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62">
    <w:name w:val="Heading 3 Char"/>
    <w:basedOn w:val="835"/>
    <w:link w:val="661"/>
    <w:uiPriority w:val="9"/>
    <w:rPr>
      <w:rFonts w:ascii="Arial" w:hAnsi="Arial" w:cs="Arial" w:eastAsia="Arial"/>
      <w:sz w:val="30"/>
      <w:szCs w:val="30"/>
    </w:rPr>
  </w:style>
  <w:style w:type="paragraph" w:styleId="663">
    <w:name w:val="Heading 4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64">
    <w:name w:val="Heading 4 Char"/>
    <w:basedOn w:val="835"/>
    <w:link w:val="663"/>
    <w:uiPriority w:val="9"/>
    <w:rPr>
      <w:rFonts w:ascii="Arial" w:hAnsi="Arial" w:cs="Arial" w:eastAsia="Arial"/>
      <w:b/>
      <w:bCs/>
      <w:sz w:val="26"/>
      <w:szCs w:val="26"/>
    </w:rPr>
  </w:style>
  <w:style w:type="paragraph" w:styleId="665">
    <w:name w:val="Heading 5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66">
    <w:name w:val="Heading 5 Char"/>
    <w:basedOn w:val="835"/>
    <w:link w:val="665"/>
    <w:uiPriority w:val="9"/>
    <w:rPr>
      <w:rFonts w:ascii="Arial" w:hAnsi="Arial" w:cs="Arial" w:eastAsia="Arial"/>
      <w:b/>
      <w:bCs/>
      <w:sz w:val="24"/>
      <w:szCs w:val="24"/>
    </w:rPr>
  </w:style>
  <w:style w:type="paragraph" w:styleId="667">
    <w:name w:val="Heading 6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68">
    <w:name w:val="Heading 6 Char"/>
    <w:basedOn w:val="835"/>
    <w:link w:val="667"/>
    <w:uiPriority w:val="9"/>
    <w:rPr>
      <w:rFonts w:ascii="Arial" w:hAnsi="Arial" w:cs="Arial" w:eastAsia="Arial"/>
      <w:b/>
      <w:bCs/>
      <w:sz w:val="22"/>
      <w:szCs w:val="22"/>
    </w:rPr>
  </w:style>
  <w:style w:type="character" w:styleId="669">
    <w:name w:val="Heading 7 Char"/>
    <w:basedOn w:val="835"/>
    <w:link w:val="83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71">
    <w:name w:val="Heading 8 Char"/>
    <w:basedOn w:val="835"/>
    <w:link w:val="670"/>
    <w:uiPriority w:val="9"/>
    <w:rPr>
      <w:rFonts w:ascii="Arial" w:hAnsi="Arial" w:cs="Arial" w:eastAsia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73">
    <w:name w:val="Heading 9 Char"/>
    <w:basedOn w:val="835"/>
    <w:link w:val="672"/>
    <w:uiPriority w:val="9"/>
    <w:rPr>
      <w:rFonts w:ascii="Arial" w:hAnsi="Arial" w:cs="Arial" w:eastAsia="Arial"/>
      <w:i/>
      <w:iCs/>
      <w:sz w:val="21"/>
      <w:szCs w:val="21"/>
    </w:rPr>
  </w:style>
  <w:style w:type="paragraph" w:styleId="674">
    <w:name w:val="List Paragraph"/>
    <w:basedOn w:val="832"/>
    <w:uiPriority w:val="34"/>
    <w:qFormat/>
    <w:pPr>
      <w:contextualSpacing/>
      <w:ind w:left="720"/>
    </w:pPr>
  </w:style>
  <w:style w:type="paragraph" w:styleId="675">
    <w:name w:val="No Spacing"/>
    <w:uiPriority w:val="1"/>
    <w:qFormat/>
    <w:pPr>
      <w:spacing w:before="0" w:after="0" w:line="240" w:lineRule="auto"/>
    </w:pPr>
  </w:style>
  <w:style w:type="paragraph" w:styleId="676">
    <w:name w:val="Title"/>
    <w:basedOn w:val="832"/>
    <w:next w:val="832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basedOn w:val="835"/>
    <w:link w:val="676"/>
    <w:uiPriority w:val="10"/>
    <w:rPr>
      <w:sz w:val="48"/>
      <w:szCs w:val="48"/>
    </w:rPr>
  </w:style>
  <w:style w:type="paragraph" w:styleId="678">
    <w:name w:val="Subtitle"/>
    <w:basedOn w:val="832"/>
    <w:next w:val="832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basedOn w:val="835"/>
    <w:link w:val="678"/>
    <w:uiPriority w:val="11"/>
    <w:rPr>
      <w:sz w:val="24"/>
      <w:szCs w:val="24"/>
    </w:rPr>
  </w:style>
  <w:style w:type="paragraph" w:styleId="680">
    <w:name w:val="Quote"/>
    <w:basedOn w:val="832"/>
    <w:next w:val="832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2"/>
    <w:next w:val="832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character" w:styleId="684">
    <w:name w:val="Header Char"/>
    <w:basedOn w:val="835"/>
    <w:link w:val="848"/>
    <w:uiPriority w:val="99"/>
  </w:style>
  <w:style w:type="character" w:styleId="685">
    <w:name w:val="Footer Char"/>
    <w:basedOn w:val="835"/>
    <w:link w:val="850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850"/>
    <w:uiPriority w:val="99"/>
  </w:style>
  <w:style w:type="table" w:styleId="688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5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5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paragraph" w:styleId="833">
    <w:name w:val="Heading 1"/>
    <w:basedOn w:val="832"/>
    <w:next w:val="832"/>
    <w:link w:val="838"/>
    <w:uiPriority w:val="99"/>
    <w:qFormat/>
    <w:pPr>
      <w:jc w:val="center"/>
      <w:spacing w:before="108" w:after="108" w:line="240" w:lineRule="auto"/>
      <w:widowControl w:val="off"/>
      <w:outlineLvl w:val="0"/>
    </w:pPr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4">
    <w:name w:val="Heading 7"/>
    <w:basedOn w:val="832"/>
    <w:next w:val="832"/>
    <w:link w:val="845"/>
    <w:unhideWhenUsed/>
    <w:qFormat/>
    <w:pPr>
      <w:keepLines/>
      <w:keepNext/>
      <w:spacing w:before="200" w:after="0" w:line="240" w:lineRule="auto"/>
      <w:widowControl w:val="off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character" w:styleId="838" w:customStyle="1">
    <w:name w:val="Заголовок 1 Знак"/>
    <w:basedOn w:val="835"/>
    <w:link w:val="833"/>
    <w:uiPriority w:val="99"/>
    <w:rPr>
      <w:rFonts w:ascii="Arial" w:hAnsi="Arial" w:cs="Arial" w:eastAsia="Times New Roman"/>
      <w:b/>
      <w:bCs/>
      <w:color w:val="000080"/>
      <w:sz w:val="24"/>
      <w:szCs w:val="24"/>
    </w:rPr>
  </w:style>
  <w:style w:type="paragraph" w:styleId="839" w:customStyle="1">
    <w:name w:val="Заголовок статьи"/>
    <w:basedOn w:val="832"/>
    <w:next w:val="832"/>
    <w:uiPriority w:val="99"/>
    <w:pPr>
      <w:ind w:left="1612" w:hanging="892"/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0" w:customStyle="1">
    <w:name w:val="Нормальный (таблица)"/>
    <w:basedOn w:val="832"/>
    <w:next w:val="832"/>
    <w:uiPriority w:val="99"/>
    <w:pPr>
      <w:jc w:val="both"/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paragraph" w:styleId="841" w:customStyle="1">
    <w:name w:val="Прижатый влево"/>
    <w:basedOn w:val="832"/>
    <w:next w:val="832"/>
    <w:uiPriority w:val="99"/>
    <w:pPr>
      <w:spacing w:after="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2" w:customStyle="1">
    <w:name w:val="Цветовое выделение"/>
    <w:uiPriority w:val="99"/>
    <w:rPr>
      <w:b/>
      <w:bCs w:val="0"/>
      <w:color w:val="000080"/>
    </w:rPr>
  </w:style>
  <w:style w:type="paragraph" w:styleId="843">
    <w:name w:val="Body Text"/>
    <w:basedOn w:val="832"/>
    <w:link w:val="844"/>
    <w:uiPriority w:val="99"/>
    <w:semiHidden/>
    <w:unhideWhenUsed/>
    <w:pPr>
      <w:spacing w:after="0" w:line="240" w:lineRule="auto"/>
      <w:shd w:val="clear" w:color="auto" w:fill="ffffff"/>
    </w:pPr>
    <w:rPr>
      <w:rFonts w:ascii="Times New Roman" w:hAnsi="Times New Roman" w:cs="Times New Roman"/>
      <w:color w:val="000000"/>
      <w:sz w:val="28"/>
      <w:szCs w:val="14"/>
    </w:rPr>
  </w:style>
  <w:style w:type="character" w:styleId="844" w:customStyle="1">
    <w:name w:val="Основной текст Знак"/>
    <w:basedOn w:val="835"/>
    <w:link w:val="843"/>
    <w:uiPriority w:val="99"/>
    <w:semiHidden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styleId="845" w:customStyle="1">
    <w:name w:val="Заголовок 7 Знак"/>
    <w:basedOn w:val="835"/>
    <w:link w:val="834"/>
    <w:rPr>
      <w:rFonts w:asciiTheme="majorHAnsi" w:hAnsiTheme="majorHAnsi" w:eastAsiaTheme="majorEastAsia" w:cstheme="majorBidi"/>
      <w:i/>
      <w:iCs/>
      <w:color w:val="404040" w:themeColor="text1" w:themeTint="BF"/>
      <w:sz w:val="24"/>
      <w:szCs w:val="24"/>
    </w:rPr>
  </w:style>
  <w:style w:type="paragraph" w:styleId="846">
    <w:name w:val="Body Text Indent"/>
    <w:basedOn w:val="832"/>
    <w:link w:val="847"/>
    <w:unhideWhenUsed/>
    <w:pPr>
      <w:ind w:left="283"/>
      <w:spacing w:after="120" w:line="240" w:lineRule="auto"/>
      <w:widowControl w:val="off"/>
    </w:pPr>
    <w:rPr>
      <w:rFonts w:ascii="Arial" w:hAnsi="Arial" w:cs="Arial"/>
      <w:sz w:val="24"/>
      <w:szCs w:val="24"/>
    </w:rPr>
  </w:style>
  <w:style w:type="character" w:styleId="847" w:customStyle="1">
    <w:name w:val="Основной текст с отступом Знак"/>
    <w:basedOn w:val="835"/>
    <w:link w:val="846"/>
    <w:rPr>
      <w:rFonts w:ascii="Arial" w:hAnsi="Arial" w:cs="Arial"/>
      <w:sz w:val="24"/>
      <w:szCs w:val="24"/>
    </w:rPr>
  </w:style>
  <w:style w:type="paragraph" w:styleId="848">
    <w:name w:val="Header"/>
    <w:basedOn w:val="832"/>
    <w:link w:val="84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9" w:customStyle="1">
    <w:name w:val="Верхний колонтитул Знак"/>
    <w:basedOn w:val="835"/>
    <w:link w:val="848"/>
    <w:uiPriority w:val="99"/>
  </w:style>
  <w:style w:type="paragraph" w:styleId="850">
    <w:name w:val="Footer"/>
    <w:basedOn w:val="832"/>
    <w:link w:val="85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1" w:customStyle="1">
    <w:name w:val="Нижний колонтитул Знак"/>
    <w:basedOn w:val="835"/>
    <w:link w:val="850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25D25-15F1-4B74-89C4-62B6E464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revision>7</cp:revision>
  <dcterms:created xsi:type="dcterms:W3CDTF">2021-12-17T07:31:00Z</dcterms:created>
  <dcterms:modified xsi:type="dcterms:W3CDTF">2024-09-11T05:34:34Z</dcterms:modified>
</cp:coreProperties>
</file>