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8 заключений на проекты постановлений администрации Куйбышевского сельского поселения Староминского района «Об 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верждении муниципальной программы Куйбышевского сельского поселения Староминского района «Развитие физической культуры и спорта на территории Куйбышевского сельского поселения Староминского района», «Территориальное общественное самоуправление в Куйбышевском сельском поселении Староминского района», «Развитие субъектов малого и среднего предпринимательства в Куйбышевском сельском поселении Староминского района», «Молодежь Куйбышевского сельского поселения Староминского района», «Информационное обеспечение и формирование позитивного общественного мнения населения Куйбышевского сельского поселения Староминского района», «Обеспечение безопасности населения Куйбышевского сельского поселения Староминского района на 2025-2027 год», «Благоустройство территории Куйбышевского сельского поселения Староминского района», «Дорожное хозяйство и повышение безопасности дорожного движения на территории Куйбышевского сельского поселения на 2025-2027 годы»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Нарушения требований Порядка разработки, формирования, реализации и оценки эфф</w:t>
      </w: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ек</w:t>
      </w: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тивности реализации муниципальных программ муниципального образования Куйбышевское сельское поселение Староминского района, случаи включения в муниципальные программы  мероприятий, с соответствующим объемом финансирования, без подтверждения обоснований для произведения расходов. 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Заключение по результатам экспертизы с замечаниями и предложениями </w:t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направлено в адрес главы Куйбышевского сельского поселения Староминского района.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2025-01-13T07:07:06Z</dcterms:modified>
</cp:coreProperties>
</file>