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color w:val="1D1B11"/>
        </w:rPr>
      </w:pPr>
      <w:r>
        <w:rPr>
          <w:rFonts w:ascii="Times New Roman" w:hAnsi="Times New Roman" w:cs="Times New Roman"/>
          <w:b/>
          <w:sz w:val="24"/>
          <w:szCs w:val="24"/>
        </w:rPr>
        <w:t xml:space="preserve">Информация об экспертно-аналитических мероприятиях проведенных контрольно-счетной палатой муниципального образования Староминский район</w:t>
      </w:r>
      <w:r>
        <w:rPr>
          <w:rFonts w:ascii="Times New Roman" w:hAnsi="Times New Roman" w:cs="Times New Roman"/>
          <w:b/>
          <w:sz w:val="24"/>
          <w:szCs w:val="24"/>
        </w:rPr>
        <w:t xml:space="preserve"> </w:t>
      </w:r>
      <w:r>
        <w:rPr>
          <w:rFonts w:ascii="Times New Roman" w:hAnsi="Times New Roman" w:cs="Times New Roman"/>
          <w:color w:val="1D1B11"/>
        </w:rPr>
      </w:r>
      <w:r/>
    </w:p>
    <w:p>
      <w:pPr>
        <w:jc w:val="center"/>
        <w:rPr>
          <w:rFonts w:ascii="Times New Roman" w:hAnsi="Times New Roman" w:cs="Times New Roman"/>
          <w:color w:val="1D1B11"/>
        </w:rPr>
      </w:pPr>
      <w:r>
        <w:rPr>
          <w:rFonts w:ascii="Times New Roman" w:hAnsi="Times New Roman" w:cs="Times New Roman"/>
          <w:color w:val="1D1B11"/>
          <w:sz w:val="24"/>
          <w:szCs w:val="24"/>
        </w:rPr>
      </w:r>
      <w:r>
        <w:rPr>
          <w:rFonts w:ascii="Times New Roman" w:hAnsi="Times New Roman" w:cs="Times New Roman"/>
          <w:color w:val="1D1B11"/>
        </w:rPr>
      </w:r>
      <w:r/>
    </w:p>
    <w:p>
      <w:pPr>
        <w:ind w:firstLine="708"/>
        <w:jc w:val="both"/>
        <w:spacing w:after="0" w:afterAutospacing="0" w:line="276" w:lineRule="auto"/>
        <w:rPr>
          <w:rFonts w:ascii="Times New Roman" w:hAnsi="Times New Roman" w:cs="Times New Roman"/>
          <w:color w:val="000000"/>
        </w:rPr>
      </w:pPr>
      <w:r>
        <w:rPr>
          <w:rFonts w:ascii="Times New Roman" w:hAnsi="Times New Roman" w:cs="Times New Roman"/>
          <w:color w:val="000000" w:themeColor="text1"/>
          <w:sz w:val="24"/>
          <w:szCs w:val="24"/>
        </w:rPr>
        <w:t xml:space="preserve">Контрольно-счетной палатой муниципального образования Староминский район в 2024 го</w:t>
      </w:r>
      <w:r>
        <w:rPr>
          <w:rFonts w:ascii="Times New Roman" w:hAnsi="Times New Roman" w:cs="Times New Roman"/>
          <w:color w:val="000000" w:themeColor="text1"/>
          <w:sz w:val="24"/>
          <w:szCs w:val="24"/>
        </w:rPr>
        <w:t xml:space="preserve">ду проведено </w:t>
      </w:r>
      <w:r>
        <w:rPr>
          <w:rFonts w:ascii="Times New Roman" w:hAnsi="Times New Roman" w:cs="Times New Roman"/>
          <w:color w:val="000000" w:themeColor="text1"/>
          <w:sz w:val="24"/>
          <w:szCs w:val="24"/>
        </w:rPr>
        <w:t xml:space="preserve">экспертно-аналитическое мероприятие «Подготовка заключения на проект решения Совета муниципального образования Староминский район «О бюджете муниципального образования Староминский район на 2025 год и на плановый период 2026 и 2027 годов».</w:t>
      </w:r>
      <w:r>
        <w:rPr>
          <w:rFonts w:ascii="Times New Roman" w:hAnsi="Times New Roman" w:cs="Times New Roman"/>
          <w:color w:val="000000"/>
          <w:sz w:val="24"/>
          <w:szCs w:val="24"/>
        </w:rPr>
      </w: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themeColor="text1"/>
          <w:sz w:val="24"/>
          <w:szCs w:val="24"/>
        </w:rPr>
        <w:t xml:space="preserve">По результатам экспертно-аналитического мероприятия выявлено.</w:t>
      </w:r>
      <w:r>
        <w:rPr>
          <w:rFonts w:ascii="Times New Roman" w:hAnsi="Times New Roman" w:cs="Times New Roman"/>
          <w:color w:val="000000"/>
        </w:rPr>
      </w: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Проект решения Совета муниципального образования Староминский район «О бюджете муниципального образования Староминский район на 2025 год и на плановый период 2026 и 2027 годов», вместе с пояснительной запиской к нему внесен главой муниципального образования Староминский район на рассмотрение Совета муниципального образования Староминский район 15 ноября 2024 года, что соответствует сроку, установленному п.1 ст.185 Бюджетного кодекса РФ, п.5.2.1. Положения о бюджетном процессе муниципального образования Староминский район.</w:t>
      </w:r>
      <w:r>
        <w:rPr>
          <w:rFonts w:ascii="Times New Roman" w:hAnsi="Times New Roman" w:cs="Times New Roman"/>
          <w:color w:val="000000"/>
          <w:highlight w:val="none"/>
        </w:rP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Перечень документов и материалов, предоставляемых одновременно с проектом решения о бюджете на 2025 год и на плановый период 2026-2027 годы в Совет муниципального образования Староминский район соответствует требованиям ст.184.2 Бюджетного кодекса РФ и Положения о бюджетном процессе в муниципальном образовании Староминский район.</w:t>
      </w:r>
      <w:r>
        <w:rPr>
          <w:rFonts w:ascii="Times New Roman" w:hAnsi="Times New Roman" w:cs="Times New Roman"/>
          <w:color w:val="000000"/>
          <w:highlight w:val="none"/>
        </w:rP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Принцип сбалансированности бюджета на 2025 год, установленный статьей 33 Бюджетного кодекса РФ, при составлении проекта решения о бюджете соблюден.</w:t>
      </w:r>
      <w:r>
        <w:rPr>
          <w:rFonts w:ascii="Times New Roman" w:hAnsi="Times New Roman" w:cs="Times New Roman"/>
          <w:color w:val="000000"/>
          <w:highlight w:val="none"/>
        </w:rP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Проектом программы муниципальных гарантий Староминского района на 2025 год и на плановый период 2026 и 2027 годов предоставление муниципальных гарантий не предусмотрено.</w:t>
      </w:r>
      <w:r>
        <w:rPr>
          <w:rFonts w:ascii="Times New Roman" w:hAnsi="Times New Roman" w:cs="Times New Roman"/>
          <w:color w:val="000000"/>
          <w:highlight w:val="none"/>
        </w:rP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Планируемый объем расходов на обслуживание муниципального долга не превышает 15 процентов объема расходов бюджета муниципального образования Староминский район, что соответствует требованиям ст.111 «Объем расходов на обслуживание государственного долга субъекта Российской Федерации или муниципального долга» Бюджетного кодекса РФ.</w:t>
      </w:r>
      <w:r>
        <w:rPr>
          <w:rFonts w:ascii="Times New Roman" w:hAnsi="Times New Roman" w:cs="Times New Roman"/>
          <w:color w:val="000000"/>
          <w:highlight w:val="none"/>
        </w:rP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При анализе «Оценки ожидаемого исполнения бюджета муниципального образования Староминский район на 2024 год» при сопоставлении объема поступлений доходов в бюджет муниципального образования Староминский район на 2024 год согласно решениям Совета муниципального образования Староминский район о бюджете на 2024 год и о внесенных изменениях в него, исполнения по доходам на 1 октября 2024 года и ожидаемого исполнения в 2024 году установлено, что существует риск неисполнения поступлений по следующим доходам:</w:t>
      </w:r>
      <w:r>
        <w:rPr>
          <w:rFonts w:ascii="Times New Roman" w:hAnsi="Times New Roman" w:cs="Times New Roman"/>
          <w:color w:val="000000"/>
          <w:highlight w:val="none"/>
        </w:rP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-налог на имущество организаций;</w:t>
      </w:r>
      <w:r>
        <w:rPr>
          <w:rFonts w:ascii="Times New Roman" w:hAnsi="Times New Roman" w:cs="Times New Roman"/>
          <w:color w:val="000000"/>
          <w:highlight w:val="none"/>
        </w:rP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-плата за негативное воздействие на окружающую среду;</w:t>
      </w: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-доходы от оказания платных услуг (работ) и компенсации затрат государства;</w:t>
      </w:r>
      <w:r/>
    </w:p>
    <w:p>
      <w:pPr>
        <w:ind w:firstLine="708"/>
        <w:jc w:val="both"/>
        <w:spacing w:after="0" w:afterAutospacing="0" w:line="276" w:lineRule="auto"/>
        <w:rPr>
          <w:rFonts w:ascii="Times New Roman" w:hAnsi="Times New Roman" w:cs="Times New Roman"/>
          <w:color w:val="000000"/>
          <w:highlight w:val="none"/>
        </w:rPr>
      </w:pPr>
      <w:r>
        <w:rPr>
          <w:rFonts w:ascii="Times New Roman" w:hAnsi="Times New Roman" w:cs="Times New Roman"/>
          <w:color w:val="000000"/>
          <w:highlight w:val="none"/>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r/>
    </w:p>
    <w:p>
      <w:pPr>
        <w:ind w:firstLine="708"/>
        <w:jc w:val="both"/>
        <w:spacing w:after="0" w:afterAutospacing="0" w:line="276" w:lineRule="auto"/>
        <w:rPr>
          <w:rFonts w:ascii="Times New Roman" w:hAnsi="Times New Roman" w:cs="Times New Roman"/>
          <w:color w:val="000000"/>
        </w:rPr>
      </w:pPr>
      <w:r>
        <w:rPr>
          <w:rFonts w:ascii="Times New Roman" w:hAnsi="Times New Roman" w:cs="Times New Roman"/>
          <w:color w:val="000000"/>
          <w:highlight w:val="none"/>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r>
        <w:rPr>
          <w:rFonts w:ascii="Times New Roman" w:hAnsi="Times New Roman" w:cs="Times New Roman"/>
          <w:color w:val="000000"/>
          <w:highlight w:val="none"/>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68" w:hanging="10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decimal"/>
      <w:isLgl w:val="false"/>
      <w:suff w:val="tab"/>
      <w:lvlText w:val="%1."/>
      <w:lvlJc w:val="left"/>
      <w:pPr>
        <w:ind w:left="1768" w:hanging="10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Times New Roman" w:hint="default"/>
        <w:lang w:val="ru-RU"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38">
    <w:name w:val="Heading 1 Char"/>
    <w:basedOn w:val="815"/>
    <w:link w:val="812"/>
    <w:uiPriority w:val="9"/>
    <w:rPr>
      <w:rFonts w:ascii="Arial" w:hAnsi="Arial" w:cs="Arial" w:eastAsia="Arial"/>
      <w:sz w:val="40"/>
      <w:szCs w:val="40"/>
    </w:rPr>
  </w:style>
  <w:style w:type="character" w:styleId="639">
    <w:name w:val="Heading 2 Char"/>
    <w:basedOn w:val="815"/>
    <w:link w:val="813"/>
    <w:uiPriority w:val="9"/>
    <w:rPr>
      <w:rFonts w:ascii="Arial" w:hAnsi="Arial" w:cs="Arial" w:eastAsia="Arial"/>
      <w:sz w:val="34"/>
    </w:rPr>
  </w:style>
  <w:style w:type="character" w:styleId="640">
    <w:name w:val="Heading 3 Char"/>
    <w:basedOn w:val="815"/>
    <w:link w:val="814"/>
    <w:uiPriority w:val="9"/>
    <w:rPr>
      <w:rFonts w:ascii="Arial" w:hAnsi="Arial" w:cs="Arial" w:eastAsia="Arial"/>
      <w:sz w:val="30"/>
      <w:szCs w:val="30"/>
    </w:rPr>
  </w:style>
  <w:style w:type="paragraph" w:styleId="641">
    <w:name w:val="Heading 4"/>
    <w:basedOn w:val="811"/>
    <w:next w:val="811"/>
    <w:link w:val="642"/>
    <w:uiPriority w:val="9"/>
    <w:unhideWhenUsed/>
    <w:qFormat/>
    <w:pPr>
      <w:keepLines/>
      <w:keepNext/>
      <w:spacing w:before="320" w:after="200"/>
      <w:outlineLvl w:val="3"/>
    </w:pPr>
    <w:rPr>
      <w:rFonts w:ascii="Arial" w:hAnsi="Arial" w:cs="Arial" w:eastAsia="Arial"/>
      <w:b/>
      <w:bCs/>
      <w:sz w:val="26"/>
      <w:szCs w:val="26"/>
    </w:rPr>
  </w:style>
  <w:style w:type="character" w:styleId="642">
    <w:name w:val="Heading 4 Char"/>
    <w:basedOn w:val="815"/>
    <w:link w:val="641"/>
    <w:uiPriority w:val="9"/>
    <w:rPr>
      <w:rFonts w:ascii="Arial" w:hAnsi="Arial" w:cs="Arial" w:eastAsia="Arial"/>
      <w:b/>
      <w:bCs/>
      <w:sz w:val="26"/>
      <w:szCs w:val="26"/>
    </w:rPr>
  </w:style>
  <w:style w:type="paragraph" w:styleId="643">
    <w:name w:val="Heading 5"/>
    <w:basedOn w:val="811"/>
    <w:next w:val="811"/>
    <w:link w:val="644"/>
    <w:uiPriority w:val="9"/>
    <w:unhideWhenUsed/>
    <w:qFormat/>
    <w:pPr>
      <w:keepLines/>
      <w:keepNext/>
      <w:spacing w:before="320" w:after="200"/>
      <w:outlineLvl w:val="4"/>
    </w:pPr>
    <w:rPr>
      <w:rFonts w:ascii="Arial" w:hAnsi="Arial" w:cs="Arial" w:eastAsia="Arial"/>
      <w:b/>
      <w:bCs/>
      <w:sz w:val="24"/>
      <w:szCs w:val="24"/>
    </w:rPr>
  </w:style>
  <w:style w:type="character" w:styleId="644">
    <w:name w:val="Heading 5 Char"/>
    <w:basedOn w:val="815"/>
    <w:link w:val="643"/>
    <w:uiPriority w:val="9"/>
    <w:rPr>
      <w:rFonts w:ascii="Arial" w:hAnsi="Arial" w:cs="Arial" w:eastAsia="Arial"/>
      <w:b/>
      <w:bCs/>
      <w:sz w:val="24"/>
      <w:szCs w:val="24"/>
    </w:rPr>
  </w:style>
  <w:style w:type="paragraph" w:styleId="645">
    <w:name w:val="Heading 6"/>
    <w:basedOn w:val="811"/>
    <w:next w:val="811"/>
    <w:link w:val="646"/>
    <w:uiPriority w:val="9"/>
    <w:unhideWhenUsed/>
    <w:qFormat/>
    <w:pPr>
      <w:keepLines/>
      <w:keepNext/>
      <w:spacing w:before="320" w:after="200"/>
      <w:outlineLvl w:val="5"/>
    </w:pPr>
    <w:rPr>
      <w:rFonts w:ascii="Arial" w:hAnsi="Arial" w:cs="Arial" w:eastAsia="Arial"/>
      <w:b/>
      <w:bCs/>
      <w:sz w:val="22"/>
      <w:szCs w:val="22"/>
    </w:rPr>
  </w:style>
  <w:style w:type="character" w:styleId="646">
    <w:name w:val="Heading 6 Char"/>
    <w:basedOn w:val="815"/>
    <w:link w:val="645"/>
    <w:uiPriority w:val="9"/>
    <w:rPr>
      <w:rFonts w:ascii="Arial" w:hAnsi="Arial" w:cs="Arial" w:eastAsia="Arial"/>
      <w:b/>
      <w:bCs/>
      <w:sz w:val="22"/>
      <w:szCs w:val="22"/>
    </w:rPr>
  </w:style>
  <w:style w:type="paragraph" w:styleId="647">
    <w:name w:val="Heading 7"/>
    <w:basedOn w:val="811"/>
    <w:next w:val="811"/>
    <w:link w:val="648"/>
    <w:uiPriority w:val="9"/>
    <w:unhideWhenUsed/>
    <w:qFormat/>
    <w:pPr>
      <w:keepLines/>
      <w:keepNext/>
      <w:spacing w:before="320" w:after="200"/>
      <w:outlineLvl w:val="6"/>
    </w:pPr>
    <w:rPr>
      <w:rFonts w:ascii="Arial" w:hAnsi="Arial" w:cs="Arial" w:eastAsia="Arial"/>
      <w:b/>
      <w:bCs/>
      <w:i/>
      <w:iCs/>
      <w:sz w:val="22"/>
      <w:szCs w:val="22"/>
    </w:rPr>
  </w:style>
  <w:style w:type="character" w:styleId="648">
    <w:name w:val="Heading 7 Char"/>
    <w:basedOn w:val="815"/>
    <w:link w:val="647"/>
    <w:uiPriority w:val="9"/>
    <w:rPr>
      <w:rFonts w:ascii="Arial" w:hAnsi="Arial" w:cs="Arial" w:eastAsia="Arial"/>
      <w:b/>
      <w:bCs/>
      <w:i/>
      <w:iCs/>
      <w:sz w:val="22"/>
      <w:szCs w:val="22"/>
    </w:rPr>
  </w:style>
  <w:style w:type="paragraph" w:styleId="649">
    <w:name w:val="Heading 8"/>
    <w:basedOn w:val="811"/>
    <w:next w:val="811"/>
    <w:link w:val="650"/>
    <w:uiPriority w:val="9"/>
    <w:unhideWhenUsed/>
    <w:qFormat/>
    <w:pPr>
      <w:keepLines/>
      <w:keepNext/>
      <w:spacing w:before="320" w:after="200"/>
      <w:outlineLvl w:val="7"/>
    </w:pPr>
    <w:rPr>
      <w:rFonts w:ascii="Arial" w:hAnsi="Arial" w:cs="Arial" w:eastAsia="Arial"/>
      <w:i/>
      <w:iCs/>
      <w:sz w:val="22"/>
      <w:szCs w:val="22"/>
    </w:rPr>
  </w:style>
  <w:style w:type="character" w:styleId="650">
    <w:name w:val="Heading 8 Char"/>
    <w:basedOn w:val="815"/>
    <w:link w:val="649"/>
    <w:uiPriority w:val="9"/>
    <w:rPr>
      <w:rFonts w:ascii="Arial" w:hAnsi="Arial" w:cs="Arial" w:eastAsia="Arial"/>
      <w:i/>
      <w:iCs/>
      <w:sz w:val="22"/>
      <w:szCs w:val="22"/>
    </w:rPr>
  </w:style>
  <w:style w:type="paragraph" w:styleId="651">
    <w:name w:val="Heading 9"/>
    <w:basedOn w:val="811"/>
    <w:next w:val="811"/>
    <w:link w:val="652"/>
    <w:uiPriority w:val="9"/>
    <w:unhideWhenUsed/>
    <w:qFormat/>
    <w:pPr>
      <w:keepLines/>
      <w:keepNext/>
      <w:spacing w:before="320" w:after="200"/>
      <w:outlineLvl w:val="8"/>
    </w:pPr>
    <w:rPr>
      <w:rFonts w:ascii="Arial" w:hAnsi="Arial" w:cs="Arial" w:eastAsia="Arial"/>
      <w:i/>
      <w:iCs/>
      <w:sz w:val="21"/>
      <w:szCs w:val="21"/>
    </w:rPr>
  </w:style>
  <w:style w:type="character" w:styleId="652">
    <w:name w:val="Heading 9 Char"/>
    <w:basedOn w:val="815"/>
    <w:link w:val="651"/>
    <w:uiPriority w:val="9"/>
    <w:rPr>
      <w:rFonts w:ascii="Arial" w:hAnsi="Arial" w:cs="Arial" w:eastAsia="Arial"/>
      <w:i/>
      <w:iCs/>
      <w:sz w:val="21"/>
      <w:szCs w:val="21"/>
    </w:rPr>
  </w:style>
  <w:style w:type="paragraph" w:styleId="653">
    <w:name w:val="Title"/>
    <w:basedOn w:val="811"/>
    <w:next w:val="811"/>
    <w:link w:val="654"/>
    <w:uiPriority w:val="10"/>
    <w:qFormat/>
    <w:pPr>
      <w:contextualSpacing/>
      <w:spacing w:before="300" w:after="200"/>
    </w:pPr>
    <w:rPr>
      <w:sz w:val="48"/>
      <w:szCs w:val="48"/>
    </w:rPr>
  </w:style>
  <w:style w:type="character" w:styleId="654">
    <w:name w:val="Title Char"/>
    <w:basedOn w:val="815"/>
    <w:link w:val="653"/>
    <w:uiPriority w:val="10"/>
    <w:rPr>
      <w:sz w:val="48"/>
      <w:szCs w:val="48"/>
    </w:rPr>
  </w:style>
  <w:style w:type="paragraph" w:styleId="655">
    <w:name w:val="Subtitle"/>
    <w:basedOn w:val="811"/>
    <w:next w:val="811"/>
    <w:link w:val="656"/>
    <w:uiPriority w:val="11"/>
    <w:qFormat/>
    <w:pPr>
      <w:spacing w:before="200" w:after="200"/>
    </w:pPr>
    <w:rPr>
      <w:sz w:val="24"/>
      <w:szCs w:val="24"/>
    </w:rPr>
  </w:style>
  <w:style w:type="character" w:styleId="656">
    <w:name w:val="Subtitle Char"/>
    <w:basedOn w:val="815"/>
    <w:link w:val="655"/>
    <w:uiPriority w:val="11"/>
    <w:rPr>
      <w:sz w:val="24"/>
      <w:szCs w:val="24"/>
    </w:rPr>
  </w:style>
  <w:style w:type="paragraph" w:styleId="657">
    <w:name w:val="Quote"/>
    <w:basedOn w:val="811"/>
    <w:next w:val="811"/>
    <w:link w:val="658"/>
    <w:uiPriority w:val="29"/>
    <w:qFormat/>
    <w:pPr>
      <w:ind w:left="720" w:right="720"/>
    </w:pPr>
    <w:rPr>
      <w:i/>
    </w:rPr>
  </w:style>
  <w:style w:type="character" w:styleId="658">
    <w:name w:val="Quote Char"/>
    <w:link w:val="657"/>
    <w:uiPriority w:val="29"/>
    <w:rPr>
      <w:i/>
    </w:rPr>
  </w:style>
  <w:style w:type="paragraph" w:styleId="659">
    <w:name w:val="Intense Quote"/>
    <w:basedOn w:val="811"/>
    <w:next w:val="811"/>
    <w:link w:val="66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0">
    <w:name w:val="Intense Quote Char"/>
    <w:link w:val="659"/>
    <w:uiPriority w:val="30"/>
    <w:rPr>
      <w:i/>
    </w:rPr>
  </w:style>
  <w:style w:type="paragraph" w:styleId="661">
    <w:name w:val="Header"/>
    <w:basedOn w:val="811"/>
    <w:link w:val="662"/>
    <w:uiPriority w:val="99"/>
    <w:unhideWhenUsed/>
    <w:pPr>
      <w:spacing w:after="0" w:line="240" w:lineRule="auto"/>
      <w:tabs>
        <w:tab w:val="center" w:pos="7143" w:leader="none"/>
        <w:tab w:val="right" w:pos="14287" w:leader="none"/>
      </w:tabs>
    </w:pPr>
  </w:style>
  <w:style w:type="character" w:styleId="662">
    <w:name w:val="Header Char"/>
    <w:basedOn w:val="815"/>
    <w:link w:val="661"/>
    <w:uiPriority w:val="99"/>
  </w:style>
  <w:style w:type="paragraph" w:styleId="663">
    <w:name w:val="Footer"/>
    <w:basedOn w:val="811"/>
    <w:link w:val="666"/>
    <w:uiPriority w:val="99"/>
    <w:unhideWhenUsed/>
    <w:pPr>
      <w:spacing w:after="0" w:line="240" w:lineRule="auto"/>
      <w:tabs>
        <w:tab w:val="center" w:pos="7143" w:leader="none"/>
        <w:tab w:val="right" w:pos="14287" w:leader="none"/>
      </w:tabs>
    </w:pPr>
  </w:style>
  <w:style w:type="character" w:styleId="664">
    <w:name w:val="Footer Char"/>
    <w:basedOn w:val="815"/>
    <w:link w:val="663"/>
    <w:uiPriority w:val="99"/>
  </w:style>
  <w:style w:type="paragraph" w:styleId="665">
    <w:name w:val="Caption"/>
    <w:basedOn w:val="811"/>
    <w:next w:val="811"/>
    <w:uiPriority w:val="35"/>
    <w:semiHidden/>
    <w:unhideWhenUsed/>
    <w:qFormat/>
    <w:pPr>
      <w:spacing w:line="276" w:lineRule="auto"/>
    </w:pPr>
    <w:rPr>
      <w:b/>
      <w:bCs/>
      <w:color w:val="4F81BD" w:themeColor="accent1"/>
      <w:sz w:val="18"/>
      <w:szCs w:val="18"/>
    </w:rPr>
  </w:style>
  <w:style w:type="character" w:styleId="666">
    <w:name w:val="Caption Char"/>
    <w:basedOn w:val="665"/>
    <w:link w:val="663"/>
    <w:uiPriority w:val="99"/>
  </w:style>
  <w:style w:type="table" w:styleId="667">
    <w:name w:val="Table Grid"/>
    <w:basedOn w:val="81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8">
    <w:name w:val="Table Grid Light"/>
    <w:basedOn w:val="8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9">
    <w:name w:val="Plain Table 1"/>
    <w:basedOn w:val="81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2"/>
    <w:basedOn w:val="81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1">
    <w:name w:val="Plain Table 3"/>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2">
    <w:name w:val="Plain Table 4"/>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3">
    <w:name w:val="Plain Table 5"/>
    <w:basedOn w:val="81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4">
    <w:name w:val="Grid Table 1 Light"/>
    <w:basedOn w:val="81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5">
    <w:name w:val="Grid Table 1 Light - Accent 1"/>
    <w:basedOn w:val="8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6">
    <w:name w:val="Grid Table 1 Light - Accent 2"/>
    <w:basedOn w:val="8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7">
    <w:name w:val="Grid Table 1 Light - Accent 3"/>
    <w:basedOn w:val="8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8">
    <w:name w:val="Grid Table 1 Light - Accent 4"/>
    <w:basedOn w:val="8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9">
    <w:name w:val="Grid Table 1 Light - Accent 5"/>
    <w:basedOn w:val="8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0">
    <w:name w:val="Grid Table 1 Light - Accent 6"/>
    <w:basedOn w:val="8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1">
    <w:name w:val="Grid Table 2"/>
    <w:basedOn w:val="8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2">
    <w:name w:val="Grid Table 2 - Accent 1"/>
    <w:basedOn w:val="8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3">
    <w:name w:val="Grid Table 2 - Accent 2"/>
    <w:basedOn w:val="8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4">
    <w:name w:val="Grid Table 2 - Accent 3"/>
    <w:basedOn w:val="8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5">
    <w:name w:val="Grid Table 2 - Accent 4"/>
    <w:basedOn w:val="8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6">
    <w:name w:val="Grid Table 2 - Accent 5"/>
    <w:basedOn w:val="8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7">
    <w:name w:val="Grid Table 2 - Accent 6"/>
    <w:basedOn w:val="8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8">
    <w:name w:val="Grid Table 3"/>
    <w:basedOn w:val="81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9">
    <w:name w:val="Grid Table 3 - Accent 1"/>
    <w:basedOn w:val="81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2"/>
    <w:basedOn w:val="81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3"/>
    <w:basedOn w:val="81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4"/>
    <w:basedOn w:val="81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5"/>
    <w:basedOn w:val="81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6"/>
    <w:basedOn w:val="81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4"/>
    <w:basedOn w:val="81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6">
    <w:name w:val="Grid Table 4 - Accent 1"/>
    <w:basedOn w:val="81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7">
    <w:name w:val="Grid Table 4 - Accent 2"/>
    <w:basedOn w:val="81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8">
    <w:name w:val="Grid Table 4 - Accent 3"/>
    <w:basedOn w:val="81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9">
    <w:name w:val="Grid Table 4 - Accent 4"/>
    <w:basedOn w:val="81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0">
    <w:name w:val="Grid Table 4 - Accent 5"/>
    <w:basedOn w:val="81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1">
    <w:name w:val="Grid Table 4 - Accent 6"/>
    <w:basedOn w:val="81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2">
    <w:name w:val="Grid Table 5 Dark"/>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3">
    <w:name w:val="Grid Table 5 Dark- Accent 1"/>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4">
    <w:name w:val="Grid Table 5 Dark - Accent 2"/>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5">
    <w:name w:val="Grid Table 5 Dark - Accent 3"/>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06">
    <w:name w:val="Grid Table 5 Dark- Accent 4"/>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07">
    <w:name w:val="Grid Table 5 Dark - Accent 5"/>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08">
    <w:name w:val="Grid Table 5 Dark - Accent 6"/>
    <w:basedOn w:val="81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09">
    <w:name w:val="Grid Table 6 Colorful"/>
    <w:basedOn w:val="81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0">
    <w:name w:val="Grid Table 6 Colorful - Accent 1"/>
    <w:basedOn w:val="81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1">
    <w:name w:val="Grid Table 6 Colorful - Accent 2"/>
    <w:basedOn w:val="8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2">
    <w:name w:val="Grid Table 6 Colorful - Accent 3"/>
    <w:basedOn w:val="81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3">
    <w:name w:val="Grid Table 6 Colorful - Accent 4"/>
    <w:basedOn w:val="8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4">
    <w:name w:val="Grid Table 6 Colorful - Accent 5"/>
    <w:basedOn w:val="81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5">
    <w:name w:val="Grid Table 6 Colorful - Accent 6"/>
    <w:basedOn w:val="81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6">
    <w:name w:val="Grid Table 7 Colorful"/>
    <w:basedOn w:val="81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7">
    <w:name w:val="Grid Table 7 Colorful - Accent 1"/>
    <w:basedOn w:val="81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8">
    <w:name w:val="Grid Table 7 Colorful - Accent 2"/>
    <w:basedOn w:val="81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9">
    <w:name w:val="Grid Table 7 Colorful - Accent 3"/>
    <w:basedOn w:val="81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0">
    <w:name w:val="Grid Table 7 Colorful - Accent 4"/>
    <w:basedOn w:val="81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1">
    <w:name w:val="Grid Table 7 Colorful - Accent 5"/>
    <w:basedOn w:val="81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2">
    <w:name w:val="Grid Table 7 Colorful - Accent 6"/>
    <w:basedOn w:val="81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3">
    <w:name w:val="List Table 1 Light"/>
    <w:basedOn w:val="81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4">
    <w:name w:val="List Table 1 Light - Accent 1"/>
    <w:basedOn w:val="816"/>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5">
    <w:name w:val="List Table 1 Light - Accent 2"/>
    <w:basedOn w:val="816"/>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6">
    <w:name w:val="List Table 1 Light - Accent 3"/>
    <w:basedOn w:val="816"/>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7">
    <w:name w:val="List Table 1 Light - Accent 4"/>
    <w:basedOn w:val="816"/>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8">
    <w:name w:val="List Table 1 Light - Accent 5"/>
    <w:basedOn w:val="816"/>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9">
    <w:name w:val="List Table 1 Light - Accent 6"/>
    <w:basedOn w:val="81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0">
    <w:name w:val="List Table 2"/>
    <w:basedOn w:val="81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1">
    <w:name w:val="List Table 2 - Accent 1"/>
    <w:basedOn w:val="81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2">
    <w:name w:val="List Table 2 - Accent 2"/>
    <w:basedOn w:val="81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3">
    <w:name w:val="List Table 2 - Accent 3"/>
    <w:basedOn w:val="81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4">
    <w:name w:val="List Table 2 - Accent 4"/>
    <w:basedOn w:val="81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5">
    <w:name w:val="List Table 2 - Accent 5"/>
    <w:basedOn w:val="81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6">
    <w:name w:val="List Table 2 - Accent 6"/>
    <w:basedOn w:val="81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7">
    <w:name w:val="List Table 3"/>
    <w:basedOn w:val="8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8">
    <w:name w:val="List Table 3 - Accent 1"/>
    <w:basedOn w:val="81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39">
    <w:name w:val="List Table 3 - Accent 2"/>
    <w:basedOn w:val="81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0">
    <w:name w:val="List Table 3 - Accent 3"/>
    <w:basedOn w:val="81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1">
    <w:name w:val="List Table 3 - Accent 4"/>
    <w:basedOn w:val="81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2">
    <w:name w:val="List Table 3 - Accent 5"/>
    <w:basedOn w:val="81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3">
    <w:name w:val="List Table 3 - Accent 6"/>
    <w:basedOn w:val="81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4">
    <w:name w:val="List Table 4"/>
    <w:basedOn w:val="81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5">
    <w:name w:val="List Table 4 - Accent 1"/>
    <w:basedOn w:val="81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6">
    <w:name w:val="List Table 4 - Accent 2"/>
    <w:basedOn w:val="81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47">
    <w:name w:val="List Table 4 - Accent 3"/>
    <w:basedOn w:val="81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48">
    <w:name w:val="List Table 4 - Accent 4"/>
    <w:basedOn w:val="81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49">
    <w:name w:val="List Table 4 - Accent 5"/>
    <w:basedOn w:val="81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0">
    <w:name w:val="List Table 4 - Accent 6"/>
    <w:basedOn w:val="81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1">
    <w:name w:val="List Table 5 Dark"/>
    <w:basedOn w:val="81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1"/>
    <w:basedOn w:val="81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2"/>
    <w:basedOn w:val="81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3"/>
    <w:basedOn w:val="81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4"/>
    <w:basedOn w:val="81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5"/>
    <w:basedOn w:val="81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6"/>
    <w:basedOn w:val="81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6 Colorful"/>
    <w:basedOn w:val="81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9">
    <w:name w:val="List Table 6 Colorful - Accent 1"/>
    <w:basedOn w:val="81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0">
    <w:name w:val="List Table 6 Colorful - Accent 2"/>
    <w:basedOn w:val="81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1">
    <w:name w:val="List Table 6 Colorful - Accent 3"/>
    <w:basedOn w:val="81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2">
    <w:name w:val="List Table 6 Colorful - Accent 4"/>
    <w:basedOn w:val="81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3">
    <w:name w:val="List Table 6 Colorful - Accent 5"/>
    <w:basedOn w:val="81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4">
    <w:name w:val="List Table 6 Colorful - Accent 6"/>
    <w:basedOn w:val="81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5">
    <w:name w:val="List Table 7 Colorful"/>
    <w:basedOn w:val="81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6">
    <w:name w:val="List Table 7 Colorful - Accent 1"/>
    <w:basedOn w:val="81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67">
    <w:name w:val="List Table 7 Colorful - Accent 2"/>
    <w:basedOn w:val="81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68">
    <w:name w:val="List Table 7 Colorful - Accent 3"/>
    <w:basedOn w:val="81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69">
    <w:name w:val="List Table 7 Colorful - Accent 4"/>
    <w:basedOn w:val="81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0">
    <w:name w:val="List Table 7 Colorful - Accent 5"/>
    <w:basedOn w:val="81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1">
    <w:name w:val="List Table 7 Colorful - Accent 6"/>
    <w:basedOn w:val="81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2">
    <w:name w:val="Lined - Accent"/>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3">
    <w:name w:val="Lined - Accent 1"/>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4">
    <w:name w:val="Lined - Accent 2"/>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5">
    <w:name w:val="Lined - Accent 3"/>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76">
    <w:name w:val="Lined - Accent 4"/>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77">
    <w:name w:val="Lined - Accent 5"/>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78">
    <w:name w:val="Lined - Accent 6"/>
    <w:basedOn w:val="81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79">
    <w:name w:val="Bordered &amp; Lined - Accent"/>
    <w:basedOn w:val="81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0">
    <w:name w:val="Bordered &amp; Lined - Accent 1"/>
    <w:basedOn w:val="81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1">
    <w:name w:val="Bordered &amp; Lined - Accent 2"/>
    <w:basedOn w:val="81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2">
    <w:name w:val="Bordered &amp; Lined - Accent 3"/>
    <w:basedOn w:val="81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3">
    <w:name w:val="Bordered &amp; Lined - Accent 4"/>
    <w:basedOn w:val="81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4">
    <w:name w:val="Bordered &amp; Lined - Accent 5"/>
    <w:basedOn w:val="81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5">
    <w:name w:val="Bordered &amp; Lined - Accent 6"/>
    <w:basedOn w:val="81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6">
    <w:name w:val="Bordered"/>
    <w:basedOn w:val="81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7">
    <w:name w:val="Bordered - Accent 1"/>
    <w:basedOn w:val="81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8">
    <w:name w:val="Bordered - Accent 2"/>
    <w:basedOn w:val="81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9">
    <w:name w:val="Bordered - Accent 3"/>
    <w:basedOn w:val="81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0">
    <w:name w:val="Bordered - Accent 4"/>
    <w:basedOn w:val="81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1">
    <w:name w:val="Bordered - Accent 5"/>
    <w:basedOn w:val="81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2">
    <w:name w:val="Bordered - Accent 6"/>
    <w:basedOn w:val="81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3">
    <w:name w:val="Hyperlink"/>
    <w:uiPriority w:val="99"/>
    <w:unhideWhenUsed/>
    <w:rPr>
      <w:color w:val="0000FF" w:themeColor="hyperlink"/>
      <w:u w:val="single"/>
    </w:rPr>
  </w:style>
  <w:style w:type="paragraph" w:styleId="794">
    <w:name w:val="footnote text"/>
    <w:basedOn w:val="811"/>
    <w:link w:val="795"/>
    <w:uiPriority w:val="99"/>
    <w:semiHidden/>
    <w:unhideWhenUsed/>
    <w:pPr>
      <w:spacing w:after="40" w:line="240" w:lineRule="auto"/>
    </w:pPr>
    <w:rPr>
      <w:sz w:val="18"/>
    </w:rPr>
  </w:style>
  <w:style w:type="character" w:styleId="795">
    <w:name w:val="Footnote Text Char"/>
    <w:link w:val="794"/>
    <w:uiPriority w:val="99"/>
    <w:rPr>
      <w:sz w:val="18"/>
    </w:rPr>
  </w:style>
  <w:style w:type="character" w:styleId="796">
    <w:name w:val="footnote reference"/>
    <w:basedOn w:val="815"/>
    <w:uiPriority w:val="99"/>
    <w:unhideWhenUsed/>
    <w:rPr>
      <w:vertAlign w:val="superscript"/>
    </w:rPr>
  </w:style>
  <w:style w:type="paragraph" w:styleId="797">
    <w:name w:val="endnote text"/>
    <w:basedOn w:val="811"/>
    <w:link w:val="798"/>
    <w:uiPriority w:val="99"/>
    <w:semiHidden/>
    <w:unhideWhenUsed/>
    <w:pPr>
      <w:spacing w:after="0" w:line="240" w:lineRule="auto"/>
    </w:pPr>
    <w:rPr>
      <w:sz w:val="20"/>
    </w:rPr>
  </w:style>
  <w:style w:type="character" w:styleId="798">
    <w:name w:val="Endnote Text Char"/>
    <w:link w:val="797"/>
    <w:uiPriority w:val="99"/>
    <w:rPr>
      <w:sz w:val="20"/>
    </w:rPr>
  </w:style>
  <w:style w:type="character" w:styleId="799">
    <w:name w:val="endnote reference"/>
    <w:basedOn w:val="815"/>
    <w:uiPriority w:val="99"/>
    <w:semiHidden/>
    <w:unhideWhenUsed/>
    <w:rPr>
      <w:vertAlign w:val="superscript"/>
    </w:rPr>
  </w:style>
  <w:style w:type="paragraph" w:styleId="800">
    <w:name w:val="toc 1"/>
    <w:basedOn w:val="811"/>
    <w:next w:val="811"/>
    <w:uiPriority w:val="39"/>
    <w:unhideWhenUsed/>
    <w:pPr>
      <w:ind w:left="0" w:right="0" w:firstLine="0"/>
      <w:spacing w:after="57"/>
    </w:pPr>
  </w:style>
  <w:style w:type="paragraph" w:styleId="801">
    <w:name w:val="toc 2"/>
    <w:basedOn w:val="811"/>
    <w:next w:val="811"/>
    <w:uiPriority w:val="39"/>
    <w:unhideWhenUsed/>
    <w:pPr>
      <w:ind w:left="283" w:right="0" w:firstLine="0"/>
      <w:spacing w:after="57"/>
    </w:pPr>
  </w:style>
  <w:style w:type="paragraph" w:styleId="802">
    <w:name w:val="toc 3"/>
    <w:basedOn w:val="811"/>
    <w:next w:val="811"/>
    <w:uiPriority w:val="39"/>
    <w:unhideWhenUsed/>
    <w:pPr>
      <w:ind w:left="567" w:right="0" w:firstLine="0"/>
      <w:spacing w:after="57"/>
    </w:pPr>
  </w:style>
  <w:style w:type="paragraph" w:styleId="803">
    <w:name w:val="toc 4"/>
    <w:basedOn w:val="811"/>
    <w:next w:val="811"/>
    <w:uiPriority w:val="39"/>
    <w:unhideWhenUsed/>
    <w:pPr>
      <w:ind w:left="850" w:right="0" w:firstLine="0"/>
      <w:spacing w:after="57"/>
    </w:pPr>
  </w:style>
  <w:style w:type="paragraph" w:styleId="804">
    <w:name w:val="toc 5"/>
    <w:basedOn w:val="811"/>
    <w:next w:val="811"/>
    <w:uiPriority w:val="39"/>
    <w:unhideWhenUsed/>
    <w:pPr>
      <w:ind w:left="1134" w:right="0" w:firstLine="0"/>
      <w:spacing w:after="57"/>
    </w:pPr>
  </w:style>
  <w:style w:type="paragraph" w:styleId="805">
    <w:name w:val="toc 6"/>
    <w:basedOn w:val="811"/>
    <w:next w:val="811"/>
    <w:uiPriority w:val="39"/>
    <w:unhideWhenUsed/>
    <w:pPr>
      <w:ind w:left="1417" w:right="0" w:firstLine="0"/>
      <w:spacing w:after="57"/>
    </w:pPr>
  </w:style>
  <w:style w:type="paragraph" w:styleId="806">
    <w:name w:val="toc 7"/>
    <w:basedOn w:val="811"/>
    <w:next w:val="811"/>
    <w:uiPriority w:val="39"/>
    <w:unhideWhenUsed/>
    <w:pPr>
      <w:ind w:left="1701" w:right="0" w:firstLine="0"/>
      <w:spacing w:after="57"/>
    </w:pPr>
  </w:style>
  <w:style w:type="paragraph" w:styleId="807">
    <w:name w:val="toc 8"/>
    <w:basedOn w:val="811"/>
    <w:next w:val="811"/>
    <w:uiPriority w:val="39"/>
    <w:unhideWhenUsed/>
    <w:pPr>
      <w:ind w:left="1984" w:right="0" w:firstLine="0"/>
      <w:spacing w:after="57"/>
    </w:pPr>
  </w:style>
  <w:style w:type="paragraph" w:styleId="808">
    <w:name w:val="toc 9"/>
    <w:basedOn w:val="811"/>
    <w:next w:val="811"/>
    <w:uiPriority w:val="39"/>
    <w:unhideWhenUsed/>
    <w:pPr>
      <w:ind w:left="2268" w:right="0" w:firstLine="0"/>
      <w:spacing w:after="57"/>
    </w:pPr>
  </w:style>
  <w:style w:type="paragraph" w:styleId="809">
    <w:name w:val="TOC Heading"/>
    <w:uiPriority w:val="39"/>
    <w:unhideWhenUsed/>
  </w:style>
  <w:style w:type="paragraph" w:styleId="810">
    <w:name w:val="table of figures"/>
    <w:basedOn w:val="811"/>
    <w:next w:val="811"/>
    <w:uiPriority w:val="99"/>
    <w:unhideWhenUsed/>
    <w:pPr>
      <w:spacing w:after="0" w:afterAutospacing="0"/>
    </w:pPr>
  </w:style>
  <w:style w:type="paragraph" w:styleId="811" w:default="1">
    <w:name w:val="Normal"/>
    <w:qFormat/>
    <w:pPr>
      <w:spacing w:after="200" w:line="276" w:lineRule="auto"/>
    </w:pPr>
    <w:rPr>
      <w:rFonts w:asciiTheme="minorHAnsi" w:hAnsiTheme="minorHAnsi" w:eastAsiaTheme="minorHAnsi" w:cstheme="minorBidi"/>
      <w:sz w:val="22"/>
      <w:szCs w:val="22"/>
    </w:rPr>
  </w:style>
  <w:style w:type="paragraph" w:styleId="812">
    <w:name w:val="Heading 1"/>
    <w:basedOn w:val="811"/>
    <w:next w:val="811"/>
    <w:link w:val="818"/>
    <w:uiPriority w:val="9"/>
    <w:qFormat/>
    <w:pPr>
      <w:keepNext/>
      <w:spacing w:before="240" w:after="60"/>
      <w:outlineLvl w:val="0"/>
    </w:pPr>
    <w:rPr>
      <w:rFonts w:asciiTheme="majorHAnsi" w:hAnsiTheme="majorHAnsi" w:eastAsiaTheme="majorEastAsia" w:cstheme="majorBidi"/>
      <w:b/>
      <w:bCs/>
      <w:sz w:val="32"/>
      <w:szCs w:val="32"/>
    </w:rPr>
  </w:style>
  <w:style w:type="paragraph" w:styleId="813">
    <w:name w:val="Heading 2"/>
    <w:basedOn w:val="811"/>
    <w:next w:val="811"/>
    <w:link w:val="819"/>
    <w:uiPriority w:val="9"/>
    <w:unhideWhenUsed/>
    <w:qFormat/>
    <w:pPr>
      <w:keepNext/>
      <w:spacing w:before="240" w:after="60"/>
      <w:outlineLvl w:val="1"/>
    </w:pPr>
    <w:rPr>
      <w:rFonts w:asciiTheme="majorHAnsi" w:hAnsiTheme="majorHAnsi" w:eastAsiaTheme="majorEastAsia" w:cstheme="majorBidi"/>
      <w:b/>
      <w:bCs/>
      <w:i/>
      <w:iCs/>
      <w:sz w:val="28"/>
      <w:szCs w:val="28"/>
    </w:rPr>
  </w:style>
  <w:style w:type="paragraph" w:styleId="814">
    <w:name w:val="Heading 3"/>
    <w:basedOn w:val="811"/>
    <w:next w:val="811"/>
    <w:link w:val="820"/>
    <w:uiPriority w:val="9"/>
    <w:unhideWhenUsed/>
    <w:qFormat/>
    <w:pPr>
      <w:keepNext/>
      <w:spacing w:before="240" w:after="60"/>
      <w:outlineLvl w:val="2"/>
    </w:pPr>
    <w:rPr>
      <w:rFonts w:asciiTheme="majorHAnsi" w:hAnsiTheme="majorHAnsi" w:eastAsiaTheme="majorEastAsia" w:cstheme="majorBidi"/>
      <w:b/>
      <w:bCs/>
      <w:sz w:val="26"/>
      <w:szCs w:val="26"/>
    </w:rPr>
  </w:style>
  <w:style w:type="character" w:styleId="815" w:default="1">
    <w:name w:val="Default Paragraph Font"/>
    <w:uiPriority w:val="1"/>
    <w:semiHidden/>
    <w:unhideWhenUsed/>
  </w:style>
  <w:style w:type="table" w:styleId="816" w:default="1">
    <w:name w:val="Normal Table"/>
    <w:uiPriority w:val="99"/>
    <w:semiHidden/>
    <w:unhideWhenUsed/>
    <w:tblPr>
      <w:tblInd w:w="0" w:type="dxa"/>
      <w:tblCellMar>
        <w:left w:w="108" w:type="dxa"/>
        <w:top w:w="0" w:type="dxa"/>
        <w:right w:w="108" w:type="dxa"/>
        <w:bottom w:w="0" w:type="dxa"/>
      </w:tblCellMar>
    </w:tblPr>
  </w:style>
  <w:style w:type="numbering" w:styleId="817" w:default="1">
    <w:name w:val="No List"/>
    <w:uiPriority w:val="99"/>
    <w:semiHidden/>
    <w:unhideWhenUsed/>
  </w:style>
  <w:style w:type="character" w:styleId="818" w:customStyle="1">
    <w:name w:val="Заголовок 1 Знак"/>
    <w:basedOn w:val="815"/>
    <w:link w:val="812"/>
    <w:uiPriority w:val="9"/>
    <w:rPr>
      <w:rFonts w:asciiTheme="majorHAnsi" w:hAnsiTheme="majorHAnsi" w:eastAsiaTheme="majorEastAsia" w:cstheme="majorBidi"/>
      <w:b/>
      <w:bCs/>
      <w:sz w:val="32"/>
      <w:szCs w:val="32"/>
    </w:rPr>
  </w:style>
  <w:style w:type="character" w:styleId="819" w:customStyle="1">
    <w:name w:val="Заголовок 2 Знак"/>
    <w:basedOn w:val="815"/>
    <w:link w:val="813"/>
    <w:uiPriority w:val="9"/>
    <w:rPr>
      <w:rFonts w:asciiTheme="majorHAnsi" w:hAnsiTheme="majorHAnsi" w:eastAsiaTheme="majorEastAsia" w:cstheme="majorBidi"/>
      <w:b/>
      <w:bCs/>
      <w:i/>
      <w:iCs/>
      <w:sz w:val="28"/>
      <w:szCs w:val="28"/>
    </w:rPr>
  </w:style>
  <w:style w:type="character" w:styleId="820" w:customStyle="1">
    <w:name w:val="Заголовок 3 Знак"/>
    <w:basedOn w:val="815"/>
    <w:link w:val="814"/>
    <w:uiPriority w:val="9"/>
    <w:rPr>
      <w:rFonts w:asciiTheme="majorHAnsi" w:hAnsiTheme="majorHAnsi" w:eastAsiaTheme="majorEastAsia" w:cstheme="majorBidi"/>
      <w:b/>
      <w:bCs/>
      <w:sz w:val="26"/>
      <w:szCs w:val="26"/>
    </w:rPr>
  </w:style>
  <w:style w:type="paragraph" w:styleId="821">
    <w:name w:val="No Spacing"/>
    <w:uiPriority w:val="1"/>
    <w:qFormat/>
    <w:rPr>
      <w:sz w:val="22"/>
      <w:szCs w:val="22"/>
    </w:rPr>
  </w:style>
  <w:style w:type="paragraph" w:styleId="822">
    <w:name w:val="List Paragraph"/>
    <w:basedOn w:val="811"/>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revision>14</cp:revision>
  <dcterms:created xsi:type="dcterms:W3CDTF">2019-10-18T08:19:00Z</dcterms:created>
  <dcterms:modified xsi:type="dcterms:W3CDTF">2025-01-13T08:07:35Z</dcterms:modified>
</cp:coreProperties>
</file>