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</w:t>
      </w:r>
      <w:r>
        <w:rPr>
          <w:color w:val="auto"/>
          <w:szCs w:val="28"/>
        </w:rPr>
        <w:t xml:space="preserve">_________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___</w:t>
      </w:r>
      <w:bookmarkStart w:id="0" w:name="_GoBack"/>
      <w:r/>
      <w:bookmarkEnd w:id="0"/>
      <w:r>
        <w:rPr>
          <w:color w:val="auto"/>
          <w:szCs w:val="28"/>
        </w:rPr>
        <w:t xml:space="preserve">__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2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статьи 12 Федерального закона от 07.02.2011 №6-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и деятельности контрольно-счетных органов субъектов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декабря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18.</w:t>
      </w:r>
      <w:r>
        <w:rPr>
          <w:rFonts w:ascii="Times New Roman" w:hAnsi="Times New Roman" w:cs="Times New Roman"/>
          <w:sz w:val="28"/>
          <w:szCs w:val="28"/>
        </w:rPr>
        <w:t xml:space="preserve"> в столбце «Срок проведения мероприятия» слова «3-4 квартал» изменить на слова «4 квартал, 1-2 квартал 2023 года»;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2 пункт 2.22. в столбце «Срок проведения мероприятия» слова «в течение года» изменить на слова «1-2 квартал 2023 года».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5</cp:revision>
  <dcterms:created xsi:type="dcterms:W3CDTF">2021-12-17T07:31:00Z</dcterms:created>
  <dcterms:modified xsi:type="dcterms:W3CDTF">2023-04-26T05:33:18Z</dcterms:modified>
</cp:coreProperties>
</file>