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" w:hAnsi="Arial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14605</wp:posOffset>
                </wp:positionV>
                <wp:extent cx="654050" cy="821055"/>
                <wp:effectExtent l="19050" t="0" r="0" b="0"/>
                <wp:wrapNone/>
                <wp:docPr id="1" name="Рисунок 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54050" cy="821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8240;o:allowoverlap:true;o:allowincell:true;mso-position-horizontal-relative:text;margin-left:204.0pt;mso-position-horizontal:absolute;mso-position-vertical-relative:text;margin-top:1.1pt;mso-position-vertical:absolute;width:51.5pt;height:64.6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43"/>
        <w:jc w:val="center"/>
        <w:rPr>
          <w:rFonts w:ascii="Arial Narrow" w:hAnsi="Arial Narrow"/>
          <w:b/>
          <w:bCs/>
          <w:color w:val="auto"/>
          <w:szCs w:val="24"/>
        </w:rPr>
      </w:pPr>
      <w:r>
        <w:rPr>
          <w:rFonts w:ascii="Arial Narrow" w:hAnsi="Arial Narrow"/>
          <w:b/>
          <w:bCs/>
          <w:color w:val="auto"/>
          <w:szCs w:val="24"/>
        </w:rPr>
      </w:r>
      <w:r/>
    </w:p>
    <w:p>
      <w:pPr>
        <w:pStyle w:val="843"/>
        <w:jc w:val="center"/>
        <w:rPr>
          <w:rFonts w:ascii="Arial Narrow" w:hAnsi="Arial Narrow"/>
          <w:b/>
          <w:bCs/>
          <w:color w:val="auto"/>
          <w:sz w:val="36"/>
          <w:szCs w:val="24"/>
        </w:rPr>
      </w:pPr>
      <w:r>
        <w:rPr>
          <w:rFonts w:ascii="Arial Narrow" w:hAnsi="Arial Narrow"/>
          <w:b/>
          <w:bCs/>
          <w:color w:val="auto"/>
          <w:sz w:val="36"/>
          <w:szCs w:val="24"/>
        </w:rPr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43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РАСПОРЯЖЕНИЕ</w:t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ПРЕДСЕДАТЕЛЯ КОНТРОЛЬНО-СЧЕТНОЙ ПАЛАТЫ</w:t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МУНИЦИПАЛЬНОГО ОБРАЗОВАНИЯ СТАРОМИНСКИЙ РАЙОН</w:t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</w:t>
      </w:r>
      <w:r/>
    </w:p>
    <w:p>
      <w:pPr>
        <w:pStyle w:val="843"/>
        <w:rPr>
          <w:color w:val="auto"/>
          <w:szCs w:val="28"/>
        </w:rPr>
      </w:pPr>
      <w:r>
        <w:rPr>
          <w:color w:val="auto"/>
          <w:szCs w:val="28"/>
        </w:rPr>
        <w:t xml:space="preserve">от _</w:t>
      </w:r>
      <w:r>
        <w:rPr>
          <w:color w:val="auto"/>
          <w:szCs w:val="28"/>
        </w:rPr>
        <w:t xml:space="preserve">30.10.2024</w:t>
      </w:r>
      <w:r>
        <w:rPr>
          <w:color w:val="auto"/>
          <w:szCs w:val="28"/>
        </w:rPr>
        <w:t xml:space="preserve">_</w:t>
      </w:r>
      <w:r>
        <w:rPr>
          <w:color w:val="auto"/>
          <w:szCs w:val="28"/>
        </w:rPr>
        <w:t xml:space="preserve">                                             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                                      № _69__</w:t>
      </w:r>
      <w:bookmarkStart w:id="0" w:name="_GoBack"/>
      <w:r/>
      <w:bookmarkEnd w:id="0"/>
      <w:r>
        <w:rPr>
          <w:color w:val="auto"/>
          <w:szCs w:val="28"/>
        </w:rPr>
        <w:t xml:space="preserve">__</w:t>
      </w:r>
      <w:r/>
    </w:p>
    <w:p>
      <w:pPr>
        <w:pStyle w:val="843"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ст-ца</w:t>
      </w:r>
      <w:r>
        <w:rPr>
          <w:color w:val="auto"/>
          <w:szCs w:val="28"/>
        </w:rPr>
        <w:t xml:space="preserve"> Староминская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распоряжение председателя контрольно-счетной палаты муниципального образования Староминский район от </w:t>
      </w:r>
      <w:r>
        <w:rPr>
          <w:rFonts w:ascii="Times New Roman" w:hAnsi="Times New Roman" w:cs="Times New Roman"/>
          <w:b/>
          <w:sz w:val="28"/>
          <w:szCs w:val="28"/>
        </w:rPr>
        <w:t xml:space="preserve">29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года №</w:t>
      </w:r>
      <w:r>
        <w:rPr>
          <w:rFonts w:ascii="Times New Roman" w:hAnsi="Times New Roman" w:cs="Times New Roman"/>
          <w:b/>
          <w:sz w:val="28"/>
          <w:szCs w:val="28"/>
        </w:rPr>
        <w:t xml:space="preserve">91 «Об утверждении плана работы контрольно-счетной палаты муниципального образования Староминский район на 20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4 год»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/>
    </w:p>
    <w:p>
      <w:pPr>
        <w:pStyle w:val="833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r/>
      <w:r/>
    </w:p>
    <w:p>
      <w:pPr>
        <w:pStyle w:val="833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п.5.3., п.5.4. Раздела 5 Стандарта внешнего муниципального финансового контроля контрольно-счетной палаты муниципального образования Староминский райо</w:t>
      </w:r>
      <w:r>
        <w:rPr>
          <w:rFonts w:ascii="Times New Roman" w:hAnsi="Times New Roman" w:cs="Times New Roman"/>
          <w:sz w:val="28"/>
          <w:szCs w:val="28"/>
        </w:rPr>
        <w:t xml:space="preserve">н (СФК-1), утвержденного распоряжением председателя контрольно-счетной палаты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Староминский район от 26.02.2013 года №13, запроса Прокуратуры Староминского района от 26.07.2024 года №07-07-2024/1619-24-20030045, распоряжения председателя контрольно-счетной палаты муниципального образования Староминский район от 14.08.2024 №48 «О внес</w:t>
      </w:r>
      <w:r>
        <w:rPr>
          <w:rFonts w:ascii="Times New Roman" w:hAnsi="Times New Roman" w:cs="Times New Roman"/>
          <w:sz w:val="28"/>
          <w:szCs w:val="28"/>
        </w:rPr>
        <w:t xml:space="preserve">ении изменений в распоряжение председателя контрольно-счетной палаты муниципального образования Староминский район от 29 декабря 2023 года №91 «Об утверждении плана работы контрольно-счетной палаты муниципального образования Староминский район на 2024 год»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приложение распоряжения председателя контрольно-счетной палаты муниципального образования Староминский район от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29 декабря 20</w:t>
      </w: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91 «Об утверждении плана работы контрольно-счетной палаты муниципального образования Староминский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 год» следующ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е изменени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разделе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пункт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17. исключить.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выполнением распоряжения оставляю за собой.</w:t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Распоряжение вступает в силу со дня его подписания.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05"/>
        <w:gridCol w:w="3158"/>
      </w:tblGrid>
      <w:tr>
        <w:trPr/>
        <w:tc>
          <w:tcPr>
            <w:tcW w:w="6305" w:type="dxa"/>
            <w:vAlign w:val="bottom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контрольно-счетной палаты</w:t>
            </w:r>
            <w:r/>
          </w:p>
          <w:p>
            <w:pPr>
              <w:pStyle w:val="841"/>
              <w:ind w:right="2511"/>
              <w:jc w:val="both"/>
              <w:tabs>
                <w:tab w:val="left" w:pos="3436" w:leader="none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Староминский район</w:t>
            </w:r>
            <w:r/>
          </w:p>
        </w:tc>
        <w:tc>
          <w:tcPr>
            <w:tcW w:w="3158" w:type="dxa"/>
            <w:vAlign w:val="bottom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Е.Г. Дейнега</w:t>
            </w:r>
            <w:r/>
          </w:p>
        </w:tc>
      </w:tr>
      <w:tr>
        <w:trPr/>
        <w:tc>
          <w:tcPr>
            <w:tcW w:w="6305" w:type="dxa"/>
            <w:vAlign w:val="bottom"/>
            <w:textDirection w:val="lrTb"/>
            <w:noWrap w:val="false"/>
          </w:tcPr>
          <w:p>
            <w:pPr>
              <w:pStyle w:val="841"/>
              <w:spacing w:line="276" w:lineRule="auto"/>
            </w:pPr>
            <w:r/>
            <w:r/>
          </w:p>
        </w:tc>
        <w:tc>
          <w:tcPr>
            <w:tcW w:w="3158" w:type="dxa"/>
            <w:vAlign w:val="bottom"/>
            <w:textDirection w:val="lrTb"/>
            <w:noWrap w:val="false"/>
          </w:tcPr>
          <w:p>
            <w:pPr>
              <w:pStyle w:val="840"/>
              <w:jc w:val="right"/>
              <w:spacing w:line="276" w:lineRule="auto"/>
            </w:pPr>
            <w:r/>
            <w:r/>
          </w:p>
        </w:tc>
      </w:tr>
    </w:tbl>
    <w:p>
      <w:pPr>
        <w:pStyle w:val="834"/>
        <w:jc w:val="center"/>
        <w:spacing w:before="0"/>
        <w:rPr>
          <w:rStyle w:val="842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33879715"/>
      <w:docPartObj>
        <w:docPartGallery w:val="Page Numbers (Top of Page)"/>
        <w:docPartUnique w:val="true"/>
      </w:docPartObj>
      <w:rPr/>
    </w:sdtPr>
    <w:sdtContent>
      <w:p>
        <w:pPr>
          <w:pStyle w:val="84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4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35"/>
    <w:link w:val="833"/>
    <w:uiPriority w:val="9"/>
    <w:rPr>
      <w:rFonts w:ascii="Arial" w:hAnsi="Arial" w:cs="Arial" w:eastAsia="Arial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60">
    <w:name w:val="Heading 2 Char"/>
    <w:basedOn w:val="835"/>
    <w:link w:val="659"/>
    <w:uiPriority w:val="9"/>
    <w:rPr>
      <w:rFonts w:ascii="Arial" w:hAnsi="Arial" w:cs="Arial" w:eastAsia="Arial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62">
    <w:name w:val="Heading 3 Char"/>
    <w:basedOn w:val="835"/>
    <w:link w:val="661"/>
    <w:uiPriority w:val="9"/>
    <w:rPr>
      <w:rFonts w:ascii="Arial" w:hAnsi="Arial" w:cs="Arial" w:eastAsia="Arial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64">
    <w:name w:val="Heading 4 Char"/>
    <w:basedOn w:val="835"/>
    <w:link w:val="663"/>
    <w:uiPriority w:val="9"/>
    <w:rPr>
      <w:rFonts w:ascii="Arial" w:hAnsi="Arial" w:cs="Arial" w:eastAsia="Arial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66">
    <w:name w:val="Heading 5 Char"/>
    <w:basedOn w:val="835"/>
    <w:link w:val="665"/>
    <w:uiPriority w:val="9"/>
    <w:rPr>
      <w:rFonts w:ascii="Arial" w:hAnsi="Arial" w:cs="Arial" w:eastAsia="Arial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68">
    <w:name w:val="Heading 6 Char"/>
    <w:basedOn w:val="835"/>
    <w:link w:val="667"/>
    <w:uiPriority w:val="9"/>
    <w:rPr>
      <w:rFonts w:ascii="Arial" w:hAnsi="Arial" w:cs="Arial" w:eastAsia="Arial"/>
      <w:b/>
      <w:bCs/>
      <w:sz w:val="22"/>
      <w:szCs w:val="22"/>
    </w:rPr>
  </w:style>
  <w:style w:type="character" w:styleId="669">
    <w:name w:val="Heading 7 Char"/>
    <w:basedOn w:val="835"/>
    <w:link w:val="83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cs="Arial" w:eastAsia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cs="Arial" w:eastAsia="Arial"/>
      <w:i/>
      <w:iCs/>
      <w:sz w:val="21"/>
      <w:szCs w:val="21"/>
    </w:rPr>
  </w:style>
  <w:style w:type="paragraph" w:styleId="674">
    <w:name w:val="List Paragraph"/>
    <w:basedOn w:val="832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character" w:styleId="684">
    <w:name w:val="Header Char"/>
    <w:basedOn w:val="835"/>
    <w:link w:val="848"/>
    <w:uiPriority w:val="99"/>
  </w:style>
  <w:style w:type="character" w:styleId="685">
    <w:name w:val="Footer Char"/>
    <w:basedOn w:val="835"/>
    <w:link w:val="850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850"/>
    <w:uiPriority w:val="99"/>
  </w:style>
  <w:style w:type="table" w:styleId="688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5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5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paragraph" w:styleId="833">
    <w:name w:val="Heading 1"/>
    <w:basedOn w:val="832"/>
    <w:next w:val="832"/>
    <w:link w:val="838"/>
    <w:uiPriority w:val="99"/>
    <w:qFormat/>
    <w:pPr>
      <w:jc w:val="center"/>
      <w:spacing w:before="108" w:after="108" w:line="240" w:lineRule="auto"/>
      <w:widowControl w:val="off"/>
      <w:outlineLvl w:val="0"/>
    </w:pPr>
    <w:rPr>
      <w:rFonts w:ascii="Arial" w:hAnsi="Arial" w:cs="Arial" w:eastAsia="Times New Roman"/>
      <w:b/>
      <w:bCs/>
      <w:color w:val="000080"/>
      <w:sz w:val="24"/>
      <w:szCs w:val="24"/>
    </w:rPr>
  </w:style>
  <w:style w:type="paragraph" w:styleId="834">
    <w:name w:val="Heading 7"/>
    <w:basedOn w:val="832"/>
    <w:next w:val="832"/>
    <w:link w:val="845"/>
    <w:unhideWhenUsed/>
    <w:qFormat/>
    <w:pPr>
      <w:keepLines/>
      <w:keepNext/>
      <w:spacing w:before="200" w:after="0" w:line="240" w:lineRule="auto"/>
      <w:widowControl w:val="off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 w:customStyle="1">
    <w:name w:val="Заголовок 1 Знак"/>
    <w:basedOn w:val="835"/>
    <w:link w:val="833"/>
    <w:uiPriority w:val="99"/>
    <w:rPr>
      <w:rFonts w:ascii="Arial" w:hAnsi="Arial" w:cs="Arial" w:eastAsia="Times New Roman"/>
      <w:b/>
      <w:bCs/>
      <w:color w:val="000080"/>
      <w:sz w:val="24"/>
      <w:szCs w:val="24"/>
    </w:rPr>
  </w:style>
  <w:style w:type="paragraph" w:styleId="839" w:customStyle="1">
    <w:name w:val="Заголовок статьи"/>
    <w:basedOn w:val="832"/>
    <w:next w:val="832"/>
    <w:uiPriority w:val="99"/>
    <w:pPr>
      <w:ind w:left="1612" w:hanging="892"/>
      <w:jc w:val="both"/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paragraph" w:styleId="840" w:customStyle="1">
    <w:name w:val="Нормальный (таблица)"/>
    <w:basedOn w:val="832"/>
    <w:next w:val="832"/>
    <w:uiPriority w:val="99"/>
    <w:pPr>
      <w:jc w:val="both"/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paragraph" w:styleId="841" w:customStyle="1">
    <w:name w:val="Прижатый влево"/>
    <w:basedOn w:val="832"/>
    <w:next w:val="832"/>
    <w:uiPriority w:val="99"/>
    <w:pPr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character" w:styleId="842" w:customStyle="1">
    <w:name w:val="Цветовое выделение"/>
    <w:uiPriority w:val="99"/>
    <w:rPr>
      <w:b/>
      <w:bCs w:val="0"/>
      <w:color w:val="000080"/>
    </w:rPr>
  </w:style>
  <w:style w:type="paragraph" w:styleId="843">
    <w:name w:val="Body Text"/>
    <w:basedOn w:val="832"/>
    <w:link w:val="844"/>
    <w:uiPriority w:val="99"/>
    <w:semiHidden/>
    <w:unhideWhenUsed/>
    <w:pPr>
      <w:spacing w:after="0" w:line="240" w:lineRule="auto"/>
      <w:shd w:val="clear" w:color="auto" w:fill="ffffff"/>
    </w:pPr>
    <w:rPr>
      <w:rFonts w:ascii="Times New Roman" w:hAnsi="Times New Roman" w:cs="Times New Roman"/>
      <w:color w:val="000000"/>
      <w:sz w:val="28"/>
      <w:szCs w:val="14"/>
    </w:rPr>
  </w:style>
  <w:style w:type="character" w:styleId="844" w:customStyle="1">
    <w:name w:val="Основной текст Знак"/>
    <w:basedOn w:val="835"/>
    <w:link w:val="843"/>
    <w:uiPriority w:val="99"/>
    <w:semiHidden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character" w:styleId="845" w:customStyle="1">
    <w:name w:val="Заголовок 7 Знак"/>
    <w:basedOn w:val="835"/>
    <w:link w:val="834"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</w:rPr>
  </w:style>
  <w:style w:type="paragraph" w:styleId="846">
    <w:name w:val="Body Text Indent"/>
    <w:basedOn w:val="832"/>
    <w:link w:val="847"/>
    <w:unhideWhenUsed/>
    <w:pPr>
      <w:ind w:left="283"/>
      <w:spacing w:after="120" w:line="240" w:lineRule="auto"/>
      <w:widowControl w:val="off"/>
    </w:pPr>
    <w:rPr>
      <w:rFonts w:ascii="Arial" w:hAnsi="Arial" w:cs="Arial"/>
      <w:sz w:val="24"/>
      <w:szCs w:val="24"/>
    </w:rPr>
  </w:style>
  <w:style w:type="character" w:styleId="847" w:customStyle="1">
    <w:name w:val="Основной текст с отступом Знак"/>
    <w:basedOn w:val="835"/>
    <w:link w:val="846"/>
    <w:rPr>
      <w:rFonts w:ascii="Arial" w:hAnsi="Arial" w:cs="Arial"/>
      <w:sz w:val="24"/>
      <w:szCs w:val="24"/>
    </w:rPr>
  </w:style>
  <w:style w:type="paragraph" w:styleId="848">
    <w:name w:val="Header"/>
    <w:basedOn w:val="832"/>
    <w:link w:val="84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9" w:customStyle="1">
    <w:name w:val="Верхний колонтитул Знак"/>
    <w:basedOn w:val="835"/>
    <w:link w:val="848"/>
    <w:uiPriority w:val="99"/>
  </w:style>
  <w:style w:type="paragraph" w:styleId="850">
    <w:name w:val="Footer"/>
    <w:basedOn w:val="832"/>
    <w:link w:val="85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1" w:customStyle="1">
    <w:name w:val="Нижний колонтитул Знак"/>
    <w:basedOn w:val="835"/>
    <w:link w:val="85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25D25-15F1-4B74-89C4-62B6E464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RSIKC</dc:creator>
  <cp:revision>8</cp:revision>
  <dcterms:created xsi:type="dcterms:W3CDTF">2021-12-17T07:31:00Z</dcterms:created>
  <dcterms:modified xsi:type="dcterms:W3CDTF">2024-10-30T12:10:06Z</dcterms:modified>
</cp:coreProperties>
</file>