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Рассветовского сельского поселения Староминского района «О бюджете Рассветовского сельского поселения Староминского района на 2026 год»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Нарушения ст.184.2 Бюджетного кодекса РФ;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нарушения требований ст.173 Бюджетного кодекса РФ;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п.2 ст.136 Бюджетного кодекса РФ и другие нарушения.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проведенного экспертно-аналитического мероприятия проинформированы глава Рассветовского сельского поселения Староминского района и председатель Совета Рассветовского сельского поселения Староминского района.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2026-02-18T07:58:52Z</dcterms:modified>
</cp:coreProperties>
</file>